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3A1EE" w14:textId="77777777" w:rsidR="003B2DD4" w:rsidRDefault="003B2DD4" w:rsidP="003B2DD4">
      <w:pPr>
        <w:jc w:val="center"/>
        <w:rPr>
          <w:rFonts w:ascii="Arial Narrow" w:hAnsi="Arial Narrow"/>
          <w:b/>
          <w:sz w:val="44"/>
        </w:rPr>
      </w:pPr>
    </w:p>
    <w:p w14:paraId="1D87FB02" w14:textId="77777777" w:rsidR="003B2DD4" w:rsidRDefault="003B2DD4" w:rsidP="003B2DD4">
      <w:pPr>
        <w:jc w:val="center"/>
        <w:rPr>
          <w:rFonts w:ascii="Arial Narrow" w:hAnsi="Arial Narrow"/>
          <w:b/>
          <w:sz w:val="44"/>
        </w:rPr>
      </w:pPr>
    </w:p>
    <w:p w14:paraId="04B54383" w14:textId="090ABD5A" w:rsidR="003B2DD4" w:rsidRDefault="00441952" w:rsidP="00441952">
      <w:pPr>
        <w:tabs>
          <w:tab w:val="left" w:pos="5322"/>
        </w:tabs>
        <w:jc w:val="right"/>
        <w:rPr>
          <w:rFonts w:ascii="Arial Narrow" w:hAnsi="Arial Narrow"/>
          <w:b/>
          <w:sz w:val="44"/>
        </w:rPr>
      </w:pPr>
      <w:r>
        <w:rPr>
          <w:rFonts w:ascii="Arial Narrow" w:hAnsi="Arial Narrow"/>
          <w:b/>
          <w:sz w:val="44"/>
        </w:rPr>
        <w:tab/>
      </w:r>
      <w:r w:rsidRPr="00441952">
        <w:rPr>
          <w:rFonts w:ascii="Arial Narrow" w:hAnsi="Arial Narrow"/>
          <w:b/>
          <w:sz w:val="20"/>
        </w:rPr>
        <w:t xml:space="preserve">Resolución </w:t>
      </w:r>
      <w:r w:rsidR="00FA42B3">
        <w:rPr>
          <w:rFonts w:ascii="Arial Narrow" w:hAnsi="Arial Narrow"/>
          <w:b/>
          <w:sz w:val="20"/>
        </w:rPr>
        <w:t xml:space="preserve">Interna </w:t>
      </w:r>
      <w:r w:rsidRPr="00441952">
        <w:rPr>
          <w:rFonts w:ascii="Arial Narrow" w:hAnsi="Arial Narrow"/>
          <w:b/>
          <w:sz w:val="20"/>
        </w:rPr>
        <w:t>CTBC</w:t>
      </w:r>
      <w:r>
        <w:rPr>
          <w:rFonts w:ascii="Arial Narrow" w:hAnsi="Arial Narrow"/>
          <w:b/>
          <w:sz w:val="20"/>
        </w:rPr>
        <w:t>__</w:t>
      </w:r>
      <w:r w:rsidRPr="00441952">
        <w:rPr>
          <w:rFonts w:ascii="Arial Narrow" w:hAnsi="Arial Narrow"/>
          <w:b/>
          <w:sz w:val="20"/>
        </w:rPr>
        <w:t>__/</w:t>
      </w:r>
      <w:r>
        <w:rPr>
          <w:rFonts w:ascii="Arial Narrow" w:hAnsi="Arial Narrow"/>
          <w:b/>
          <w:sz w:val="20"/>
        </w:rPr>
        <w:t>10/</w:t>
      </w:r>
      <w:r w:rsidRPr="00441952">
        <w:rPr>
          <w:rFonts w:ascii="Arial Narrow" w:hAnsi="Arial Narrow"/>
          <w:b/>
          <w:sz w:val="20"/>
        </w:rPr>
        <w:t>20</w:t>
      </w:r>
      <w:r w:rsidR="00F15470">
        <w:rPr>
          <w:rFonts w:ascii="Arial Narrow" w:hAnsi="Arial Narrow"/>
          <w:b/>
          <w:sz w:val="20"/>
        </w:rPr>
        <w:t>26</w:t>
      </w:r>
    </w:p>
    <w:p w14:paraId="38EBAC84" w14:textId="77777777" w:rsidR="00441952" w:rsidRDefault="00441952" w:rsidP="003B2DD4">
      <w:pPr>
        <w:jc w:val="center"/>
        <w:rPr>
          <w:rFonts w:ascii="Arial Narrow" w:hAnsi="Arial Narrow"/>
          <w:b/>
          <w:sz w:val="44"/>
        </w:rPr>
      </w:pPr>
    </w:p>
    <w:p w14:paraId="44461912" w14:textId="77777777" w:rsidR="00441952" w:rsidRDefault="00441952" w:rsidP="003B2DD4">
      <w:pPr>
        <w:jc w:val="center"/>
        <w:rPr>
          <w:rFonts w:ascii="Arial Narrow" w:hAnsi="Arial Narrow"/>
          <w:b/>
          <w:sz w:val="44"/>
        </w:rPr>
      </w:pPr>
    </w:p>
    <w:p w14:paraId="503CAE91" w14:textId="77777777" w:rsidR="00441952" w:rsidRDefault="00441952" w:rsidP="003B2DD4">
      <w:pPr>
        <w:jc w:val="center"/>
        <w:rPr>
          <w:rFonts w:ascii="Arial Narrow" w:hAnsi="Arial Narrow"/>
          <w:b/>
          <w:sz w:val="44"/>
        </w:rPr>
      </w:pPr>
    </w:p>
    <w:p w14:paraId="4301C126" w14:textId="757078C3" w:rsidR="003B2DD4" w:rsidRPr="003B2DD4" w:rsidRDefault="003B2DD4" w:rsidP="003B2DD4">
      <w:pPr>
        <w:jc w:val="center"/>
        <w:rPr>
          <w:rFonts w:ascii="Arial Narrow" w:hAnsi="Arial Narrow"/>
          <w:b/>
          <w:sz w:val="44"/>
        </w:rPr>
      </w:pPr>
      <w:r w:rsidRPr="003B2DD4">
        <w:rPr>
          <w:rFonts w:ascii="Arial Narrow" w:hAnsi="Arial Narrow"/>
          <w:b/>
          <w:sz w:val="44"/>
        </w:rPr>
        <w:t>CURSO DE TIRO CON ARMAS CORTAS</w:t>
      </w:r>
    </w:p>
    <w:p w14:paraId="355BABCB" w14:textId="77777777" w:rsidR="003B2DD4" w:rsidRPr="003B2DD4" w:rsidRDefault="00820A20" w:rsidP="00820A20">
      <w:pPr>
        <w:tabs>
          <w:tab w:val="center" w:pos="4419"/>
          <w:tab w:val="right" w:pos="8838"/>
        </w:tabs>
        <w:rPr>
          <w:rFonts w:ascii="Arial Narrow" w:hAnsi="Arial Narrow"/>
          <w:b/>
          <w:sz w:val="44"/>
        </w:rPr>
      </w:pPr>
      <w:r>
        <w:rPr>
          <w:rFonts w:ascii="Arial Narrow" w:hAnsi="Arial Narrow"/>
          <w:b/>
          <w:sz w:val="44"/>
        </w:rPr>
        <w:tab/>
      </w:r>
      <w:r w:rsidR="00A8793A">
        <w:rPr>
          <w:rFonts w:ascii="Arial Narrow" w:hAnsi="Arial Narrow"/>
          <w:b/>
          <w:sz w:val="44"/>
        </w:rPr>
        <w:t>PISTOLA Y REVÓL</w:t>
      </w:r>
      <w:r w:rsidR="00441952">
        <w:rPr>
          <w:rFonts w:ascii="Arial Narrow" w:hAnsi="Arial Narrow"/>
          <w:b/>
          <w:sz w:val="44"/>
        </w:rPr>
        <w:t>VER</w:t>
      </w:r>
      <w:r>
        <w:rPr>
          <w:rFonts w:ascii="Arial Narrow" w:hAnsi="Arial Narrow"/>
          <w:b/>
          <w:sz w:val="44"/>
        </w:rPr>
        <w:tab/>
      </w:r>
    </w:p>
    <w:p w14:paraId="18DA4E2F" w14:textId="77777777" w:rsidR="003B2DD4" w:rsidRDefault="003B2DD4" w:rsidP="003B2DD4">
      <w:pPr>
        <w:jc w:val="center"/>
        <w:rPr>
          <w:rFonts w:ascii="Arial Narrow" w:hAnsi="Arial Narrow"/>
          <w:sz w:val="24"/>
        </w:rPr>
      </w:pPr>
    </w:p>
    <w:p w14:paraId="09F626D6" w14:textId="77777777" w:rsidR="003B2DD4" w:rsidRDefault="003B2DD4" w:rsidP="003B2DD4">
      <w:pPr>
        <w:jc w:val="center"/>
        <w:rPr>
          <w:rFonts w:ascii="Arial Narrow" w:hAnsi="Arial Narrow"/>
          <w:sz w:val="24"/>
        </w:rPr>
      </w:pPr>
    </w:p>
    <w:p w14:paraId="433C9757" w14:textId="77777777" w:rsidR="003B2DD4" w:rsidRDefault="003B2DD4" w:rsidP="003B2DD4">
      <w:pPr>
        <w:jc w:val="center"/>
        <w:rPr>
          <w:rFonts w:ascii="Arial Narrow" w:hAnsi="Arial Narrow"/>
          <w:sz w:val="24"/>
        </w:rPr>
      </w:pPr>
    </w:p>
    <w:p w14:paraId="0686B5E8" w14:textId="77777777" w:rsidR="003B2DD4" w:rsidRDefault="003B2DD4" w:rsidP="003B2DD4">
      <w:pPr>
        <w:jc w:val="center"/>
        <w:rPr>
          <w:rFonts w:ascii="Arial Narrow" w:hAnsi="Arial Narrow"/>
          <w:sz w:val="24"/>
        </w:rPr>
      </w:pPr>
    </w:p>
    <w:p w14:paraId="78FD3BD3" w14:textId="77777777" w:rsidR="003B2DD4" w:rsidRDefault="003B2DD4" w:rsidP="003B2DD4">
      <w:pPr>
        <w:jc w:val="center"/>
        <w:rPr>
          <w:rFonts w:ascii="Arial Narrow" w:hAnsi="Arial Narrow"/>
          <w:sz w:val="24"/>
        </w:rPr>
      </w:pPr>
    </w:p>
    <w:p w14:paraId="25ED16D9" w14:textId="77777777" w:rsidR="003B2DD4" w:rsidRDefault="003B2DD4" w:rsidP="003B2DD4">
      <w:pPr>
        <w:jc w:val="center"/>
        <w:rPr>
          <w:rFonts w:ascii="Arial Narrow" w:hAnsi="Arial Narrow"/>
          <w:sz w:val="24"/>
        </w:rPr>
      </w:pPr>
    </w:p>
    <w:p w14:paraId="13924CCA" w14:textId="77777777" w:rsidR="003B2DD4" w:rsidRDefault="003B2DD4" w:rsidP="003B2DD4">
      <w:pPr>
        <w:jc w:val="center"/>
        <w:rPr>
          <w:rFonts w:ascii="Arial Narrow" w:hAnsi="Arial Narrow"/>
          <w:sz w:val="24"/>
        </w:rPr>
      </w:pPr>
    </w:p>
    <w:p w14:paraId="6E989F92" w14:textId="77777777" w:rsidR="003B2DD4" w:rsidRDefault="003B2DD4" w:rsidP="003B2DD4">
      <w:pPr>
        <w:rPr>
          <w:rFonts w:ascii="Arial Narrow" w:hAnsi="Arial Narrow"/>
          <w:sz w:val="24"/>
        </w:rPr>
      </w:pPr>
    </w:p>
    <w:p w14:paraId="702E9B19" w14:textId="77777777" w:rsidR="003B2DD4" w:rsidRDefault="003B2DD4" w:rsidP="003B2DD4">
      <w:pPr>
        <w:jc w:val="center"/>
        <w:rPr>
          <w:rFonts w:ascii="Arial Narrow" w:hAnsi="Arial Narrow"/>
          <w:sz w:val="24"/>
        </w:rPr>
      </w:pPr>
    </w:p>
    <w:p w14:paraId="4701000C" w14:textId="77777777" w:rsidR="003B2DD4" w:rsidRDefault="003B2DD4" w:rsidP="003B2DD4">
      <w:pPr>
        <w:jc w:val="center"/>
        <w:rPr>
          <w:rFonts w:ascii="Arial Narrow" w:hAnsi="Arial Narrow"/>
          <w:sz w:val="24"/>
        </w:rPr>
      </w:pPr>
    </w:p>
    <w:p w14:paraId="0C6BB0D7" w14:textId="77777777" w:rsidR="003B2DD4" w:rsidRDefault="003B2DD4" w:rsidP="003B2DD4">
      <w:pPr>
        <w:jc w:val="center"/>
        <w:rPr>
          <w:rFonts w:ascii="Arial Narrow" w:hAnsi="Arial Narrow"/>
          <w:sz w:val="24"/>
        </w:rPr>
      </w:pPr>
    </w:p>
    <w:p w14:paraId="1A6BF1D6" w14:textId="77777777" w:rsidR="00756DD8" w:rsidRDefault="00756DD8" w:rsidP="003B2DD4">
      <w:pPr>
        <w:jc w:val="both"/>
        <w:rPr>
          <w:rFonts w:ascii="Arial Narrow" w:hAnsi="Arial Narrow"/>
          <w:b/>
          <w:sz w:val="24"/>
        </w:rPr>
      </w:pPr>
    </w:p>
    <w:p w14:paraId="3A296E64" w14:textId="77777777" w:rsidR="003B2DD4" w:rsidRPr="002371A3" w:rsidRDefault="003B2DD4" w:rsidP="003B2DD4">
      <w:pPr>
        <w:jc w:val="both"/>
        <w:rPr>
          <w:rFonts w:ascii="Arial Narrow" w:hAnsi="Arial Narrow"/>
          <w:b/>
          <w:sz w:val="24"/>
        </w:rPr>
      </w:pPr>
      <w:r w:rsidRPr="002371A3">
        <w:rPr>
          <w:rFonts w:ascii="Arial Narrow" w:hAnsi="Arial Narrow"/>
          <w:b/>
          <w:sz w:val="24"/>
        </w:rPr>
        <w:t>Introducción.</w:t>
      </w:r>
    </w:p>
    <w:p w14:paraId="627CCF63" w14:textId="77777777" w:rsidR="00756DD8" w:rsidRDefault="00756DD8" w:rsidP="003B2DD4">
      <w:pPr>
        <w:jc w:val="both"/>
        <w:rPr>
          <w:rFonts w:ascii="Arial Narrow" w:hAnsi="Arial Narrow"/>
          <w:sz w:val="24"/>
        </w:rPr>
      </w:pPr>
    </w:p>
    <w:p w14:paraId="692CF9BB" w14:textId="77777777" w:rsidR="002371A3" w:rsidRDefault="002371A3" w:rsidP="00756DD8">
      <w:pPr>
        <w:ind w:firstLine="708"/>
        <w:jc w:val="both"/>
        <w:rPr>
          <w:rFonts w:ascii="Arial Narrow" w:hAnsi="Arial Narrow"/>
          <w:sz w:val="24"/>
        </w:rPr>
      </w:pPr>
      <w:r>
        <w:rPr>
          <w:rFonts w:ascii="Arial Narrow" w:hAnsi="Arial Narrow"/>
          <w:sz w:val="24"/>
        </w:rPr>
        <w:t xml:space="preserve">En cumplimiento a lo dispuesto en los artículos 2°, N°1 y N°3, letra c) y artículo 39°, letra g) de los Estatutos del Club de Tiro al Blanco Centinelas, se hace necesario formalizar el presente </w:t>
      </w:r>
      <w:r w:rsidR="009854D8" w:rsidRPr="009854D8">
        <w:rPr>
          <w:rFonts w:ascii="Arial Narrow" w:hAnsi="Arial Narrow"/>
          <w:b/>
          <w:sz w:val="24"/>
        </w:rPr>
        <w:t>P</w:t>
      </w:r>
      <w:r w:rsidRPr="009854D8">
        <w:rPr>
          <w:rFonts w:ascii="Arial Narrow" w:hAnsi="Arial Narrow"/>
          <w:b/>
          <w:sz w:val="24"/>
        </w:rPr>
        <w:t>rograma del Curso de Tiro Básico con Armas Cortas</w:t>
      </w:r>
      <w:r>
        <w:rPr>
          <w:rFonts w:ascii="Arial Narrow" w:hAnsi="Arial Narrow"/>
          <w:sz w:val="24"/>
        </w:rPr>
        <w:t xml:space="preserve"> para socios de la corporación</w:t>
      </w:r>
      <w:r w:rsidR="00756DD8">
        <w:rPr>
          <w:rFonts w:ascii="Arial Narrow" w:hAnsi="Arial Narrow"/>
          <w:sz w:val="24"/>
        </w:rPr>
        <w:t>,</w:t>
      </w:r>
      <w:r>
        <w:rPr>
          <w:rFonts w:ascii="Arial Narrow" w:hAnsi="Arial Narrow"/>
          <w:sz w:val="24"/>
        </w:rPr>
        <w:t xml:space="preserve"> como una manera de generar la instancia técnica que permita a nuestros integrantes conocer aquellos aspectos relacionados con la operación y las normas legales y reglamentarias en el uso </w:t>
      </w:r>
      <w:r w:rsidR="009854D8">
        <w:rPr>
          <w:rFonts w:ascii="Arial Narrow" w:hAnsi="Arial Narrow"/>
          <w:sz w:val="24"/>
        </w:rPr>
        <w:t>de las armas de fuego dentro del ámbito deportivo.</w:t>
      </w:r>
    </w:p>
    <w:p w14:paraId="7D7562EE" w14:textId="77777777" w:rsidR="002371A3" w:rsidRDefault="002371A3" w:rsidP="003B2DD4">
      <w:pPr>
        <w:jc w:val="both"/>
        <w:rPr>
          <w:rFonts w:ascii="Arial Narrow" w:hAnsi="Arial Narrow"/>
          <w:sz w:val="24"/>
        </w:rPr>
      </w:pPr>
      <w:r>
        <w:rPr>
          <w:rFonts w:ascii="Arial Narrow" w:hAnsi="Arial Narrow"/>
          <w:sz w:val="24"/>
        </w:rPr>
        <w:t xml:space="preserve">Lo anterior, como una necesidad prioritaria especialmente en aquello relacionado con estandarizar los criterios sobre los cuales </w:t>
      </w:r>
      <w:r w:rsidR="00756DD8">
        <w:rPr>
          <w:rFonts w:ascii="Arial Narrow" w:hAnsi="Arial Narrow"/>
          <w:sz w:val="24"/>
        </w:rPr>
        <w:t>nuestros asociados</w:t>
      </w:r>
      <w:r>
        <w:rPr>
          <w:rFonts w:ascii="Arial Narrow" w:hAnsi="Arial Narrow"/>
          <w:sz w:val="24"/>
        </w:rPr>
        <w:t xml:space="preserve"> hará</w:t>
      </w:r>
      <w:r w:rsidR="00756DD8">
        <w:rPr>
          <w:rFonts w:ascii="Arial Narrow" w:hAnsi="Arial Narrow"/>
          <w:sz w:val="24"/>
        </w:rPr>
        <w:t>n</w:t>
      </w:r>
      <w:r>
        <w:rPr>
          <w:rFonts w:ascii="Arial Narrow" w:hAnsi="Arial Narrow"/>
          <w:sz w:val="24"/>
        </w:rPr>
        <w:t xml:space="preserve"> uso de las armas, propias o del club</w:t>
      </w:r>
      <w:r w:rsidR="009854D8">
        <w:rPr>
          <w:rFonts w:ascii="Arial Narrow" w:hAnsi="Arial Narrow"/>
          <w:sz w:val="24"/>
        </w:rPr>
        <w:t>,</w:t>
      </w:r>
      <w:r>
        <w:rPr>
          <w:rFonts w:ascii="Arial Narrow" w:hAnsi="Arial Narrow"/>
          <w:sz w:val="24"/>
        </w:rPr>
        <w:t xml:space="preserve"> sobre un estándar estricto en cuanto a medidas de seguridad y conocimiento técnico de aquellos aspectos que le permitan practicar deportivamente en una condición </w:t>
      </w:r>
      <w:r w:rsidR="00756DD8">
        <w:rPr>
          <w:rFonts w:ascii="Arial Narrow" w:hAnsi="Arial Narrow"/>
          <w:sz w:val="24"/>
        </w:rPr>
        <w:t xml:space="preserve">segura y responsable cumpliendo, por una parte, </w:t>
      </w:r>
      <w:r>
        <w:rPr>
          <w:rFonts w:ascii="Arial Narrow" w:hAnsi="Arial Narrow"/>
          <w:sz w:val="24"/>
        </w:rPr>
        <w:t>en todo momento con lo dispuesto en las leyes y reglamentos que rigen en la materia</w:t>
      </w:r>
      <w:r w:rsidR="00756DD8">
        <w:rPr>
          <w:rFonts w:ascii="Arial Narrow" w:hAnsi="Arial Narrow"/>
          <w:sz w:val="24"/>
        </w:rPr>
        <w:t xml:space="preserve"> y en segundo término también, de forma técnicamente correcta y </w:t>
      </w:r>
      <w:r w:rsidR="00227B6A">
        <w:rPr>
          <w:rFonts w:ascii="Arial Narrow" w:hAnsi="Arial Narrow"/>
          <w:sz w:val="24"/>
        </w:rPr>
        <w:t>efectiva</w:t>
      </w:r>
      <w:r>
        <w:rPr>
          <w:rFonts w:ascii="Arial Narrow" w:hAnsi="Arial Narrow"/>
          <w:sz w:val="24"/>
        </w:rPr>
        <w:t>.</w:t>
      </w:r>
    </w:p>
    <w:p w14:paraId="1B614929" w14:textId="77777777" w:rsidR="009854D8" w:rsidRDefault="009854D8" w:rsidP="003B2DD4">
      <w:pPr>
        <w:jc w:val="both"/>
        <w:rPr>
          <w:rFonts w:ascii="Arial Narrow" w:hAnsi="Arial Narrow"/>
          <w:sz w:val="24"/>
        </w:rPr>
      </w:pPr>
      <w:r>
        <w:rPr>
          <w:rFonts w:ascii="Arial Narrow" w:hAnsi="Arial Narrow"/>
          <w:sz w:val="24"/>
        </w:rPr>
        <w:t xml:space="preserve">La entrega de los conocimientos contenidos en el presente programa </w:t>
      </w:r>
      <w:r w:rsidR="00756DD8">
        <w:rPr>
          <w:rFonts w:ascii="Arial Narrow" w:hAnsi="Arial Narrow"/>
          <w:sz w:val="24"/>
        </w:rPr>
        <w:t>contempla</w:t>
      </w:r>
      <w:r>
        <w:rPr>
          <w:rFonts w:ascii="Arial Narrow" w:hAnsi="Arial Narrow"/>
          <w:sz w:val="24"/>
        </w:rPr>
        <w:t xml:space="preserve"> dos estadios</w:t>
      </w:r>
      <w:r w:rsidR="00756DD8">
        <w:rPr>
          <w:rFonts w:ascii="Arial Narrow" w:hAnsi="Arial Narrow"/>
          <w:sz w:val="24"/>
        </w:rPr>
        <w:t xml:space="preserve"> de capacitación</w:t>
      </w:r>
      <w:r>
        <w:rPr>
          <w:rFonts w:ascii="Arial Narrow" w:hAnsi="Arial Narrow"/>
          <w:sz w:val="24"/>
        </w:rPr>
        <w:t>:</w:t>
      </w:r>
    </w:p>
    <w:p w14:paraId="7E4077BE" w14:textId="77777777" w:rsidR="009854D8" w:rsidRPr="009854D8" w:rsidRDefault="009854D8" w:rsidP="00756DD8">
      <w:pPr>
        <w:jc w:val="both"/>
        <w:rPr>
          <w:rFonts w:ascii="Arial Narrow" w:hAnsi="Arial Narrow"/>
          <w:sz w:val="24"/>
        </w:rPr>
      </w:pPr>
      <w:r w:rsidRPr="009854D8">
        <w:rPr>
          <w:rFonts w:ascii="Arial Narrow" w:hAnsi="Arial Narrow"/>
          <w:b/>
          <w:sz w:val="24"/>
        </w:rPr>
        <w:t>Estadio Teórico.</w:t>
      </w:r>
      <w:r>
        <w:rPr>
          <w:rFonts w:ascii="Arial Narrow" w:hAnsi="Arial Narrow"/>
          <w:b/>
          <w:sz w:val="24"/>
        </w:rPr>
        <w:t xml:space="preserve"> </w:t>
      </w:r>
      <w:r w:rsidRPr="009854D8">
        <w:rPr>
          <w:rFonts w:ascii="Arial Narrow" w:hAnsi="Arial Narrow"/>
          <w:sz w:val="24"/>
        </w:rPr>
        <w:t>Que permita internalizar todos aquellos aspectos normativos y técnicos escritos con que se cuente en la literatura especializada y en los textos legales a nivel nacional.</w:t>
      </w:r>
    </w:p>
    <w:p w14:paraId="0A3EA9AA" w14:textId="77777777" w:rsidR="009854D8" w:rsidRDefault="009854D8" w:rsidP="003B2DD4">
      <w:pPr>
        <w:jc w:val="both"/>
        <w:rPr>
          <w:rFonts w:ascii="Arial Narrow" w:hAnsi="Arial Narrow"/>
          <w:sz w:val="24"/>
        </w:rPr>
      </w:pPr>
      <w:r w:rsidRPr="009854D8">
        <w:rPr>
          <w:rFonts w:ascii="Arial Narrow" w:hAnsi="Arial Narrow"/>
          <w:b/>
          <w:sz w:val="24"/>
        </w:rPr>
        <w:t>Estadio Práctico.</w:t>
      </w:r>
      <w:r>
        <w:rPr>
          <w:rFonts w:ascii="Arial Narrow" w:hAnsi="Arial Narrow"/>
          <w:b/>
          <w:sz w:val="24"/>
        </w:rPr>
        <w:t xml:space="preserve"> </w:t>
      </w:r>
      <w:r w:rsidRPr="00756DD8">
        <w:rPr>
          <w:rFonts w:ascii="Arial Narrow" w:hAnsi="Arial Narrow"/>
          <w:sz w:val="24"/>
        </w:rPr>
        <w:t>Que permitan al alumno conocer en terreno todo aqu</w:t>
      </w:r>
      <w:r w:rsidR="00756DD8">
        <w:rPr>
          <w:rFonts w:ascii="Arial Narrow" w:hAnsi="Arial Narrow"/>
          <w:sz w:val="24"/>
        </w:rPr>
        <w:t>ello relacionado con el correcto uso deportivo de las armas y de aplicación real de las medidas de seguridad.</w:t>
      </w:r>
    </w:p>
    <w:p w14:paraId="20FF9921" w14:textId="77777777" w:rsidR="00756DD8" w:rsidRPr="00756DD8" w:rsidRDefault="00756DD8" w:rsidP="003B2DD4">
      <w:pPr>
        <w:jc w:val="both"/>
        <w:rPr>
          <w:rFonts w:ascii="Arial Narrow" w:hAnsi="Arial Narrow"/>
          <w:sz w:val="24"/>
        </w:rPr>
      </w:pPr>
      <w:r>
        <w:rPr>
          <w:rFonts w:ascii="Arial Narrow" w:hAnsi="Arial Narrow"/>
          <w:sz w:val="24"/>
        </w:rPr>
        <w:tab/>
      </w:r>
    </w:p>
    <w:p w14:paraId="08A24D93" w14:textId="77777777" w:rsidR="003B2DD4" w:rsidRDefault="003B2DD4" w:rsidP="003B2DD4">
      <w:pPr>
        <w:jc w:val="both"/>
        <w:rPr>
          <w:rFonts w:ascii="Arial Narrow" w:hAnsi="Arial Narrow"/>
          <w:sz w:val="24"/>
        </w:rPr>
      </w:pPr>
    </w:p>
    <w:p w14:paraId="5586B7EC" w14:textId="77777777" w:rsidR="003B2DD4" w:rsidRDefault="003B2DD4" w:rsidP="003B2DD4">
      <w:pPr>
        <w:jc w:val="both"/>
        <w:rPr>
          <w:rFonts w:ascii="Arial Narrow" w:hAnsi="Arial Narrow"/>
          <w:sz w:val="24"/>
        </w:rPr>
      </w:pPr>
    </w:p>
    <w:p w14:paraId="2C4AC96E" w14:textId="77777777" w:rsidR="00756DD8" w:rsidRDefault="00756DD8" w:rsidP="003B2DD4">
      <w:pPr>
        <w:jc w:val="both"/>
        <w:rPr>
          <w:rFonts w:ascii="Arial Narrow" w:hAnsi="Arial Narrow"/>
          <w:sz w:val="24"/>
        </w:rPr>
      </w:pPr>
    </w:p>
    <w:p w14:paraId="4C1E3BA1" w14:textId="77777777" w:rsidR="00B74F83" w:rsidRDefault="00B74F83" w:rsidP="003B2DD4">
      <w:pPr>
        <w:jc w:val="both"/>
        <w:rPr>
          <w:rFonts w:ascii="Arial Narrow" w:hAnsi="Arial Narrow"/>
          <w:sz w:val="24"/>
        </w:rPr>
      </w:pPr>
    </w:p>
    <w:p w14:paraId="3EE271F2" w14:textId="77777777" w:rsidR="00B74F83" w:rsidRDefault="00B74F83" w:rsidP="003B2DD4">
      <w:pPr>
        <w:jc w:val="both"/>
        <w:rPr>
          <w:rFonts w:ascii="Arial Narrow" w:hAnsi="Arial Narrow"/>
          <w:sz w:val="24"/>
        </w:rPr>
      </w:pPr>
    </w:p>
    <w:p w14:paraId="103A1E51" w14:textId="77777777" w:rsidR="00441952" w:rsidRDefault="00441952" w:rsidP="003B2DD4">
      <w:pPr>
        <w:jc w:val="both"/>
        <w:rPr>
          <w:rFonts w:ascii="Arial Narrow" w:hAnsi="Arial Narrow"/>
          <w:b/>
          <w:sz w:val="24"/>
        </w:rPr>
      </w:pPr>
    </w:p>
    <w:p w14:paraId="20A9D541" w14:textId="77777777" w:rsidR="00756DD8" w:rsidRPr="00756DD8" w:rsidRDefault="00756DD8" w:rsidP="003B2DD4">
      <w:pPr>
        <w:jc w:val="both"/>
        <w:rPr>
          <w:rFonts w:ascii="Arial Narrow" w:hAnsi="Arial Narrow"/>
          <w:b/>
          <w:sz w:val="24"/>
        </w:rPr>
      </w:pPr>
      <w:r w:rsidRPr="00756DD8">
        <w:rPr>
          <w:rFonts w:ascii="Arial Narrow" w:hAnsi="Arial Narrow"/>
          <w:b/>
          <w:sz w:val="24"/>
        </w:rPr>
        <w:t>OBJETIVO GENERAL.</w:t>
      </w:r>
    </w:p>
    <w:p w14:paraId="2E66F18F" w14:textId="77777777" w:rsidR="00756DD8" w:rsidRDefault="00756DD8" w:rsidP="003B2DD4">
      <w:pPr>
        <w:jc w:val="both"/>
        <w:rPr>
          <w:rFonts w:ascii="Arial Narrow" w:hAnsi="Arial Narrow"/>
          <w:sz w:val="24"/>
        </w:rPr>
      </w:pPr>
      <w:r>
        <w:rPr>
          <w:rFonts w:ascii="Arial Narrow" w:hAnsi="Arial Narrow"/>
          <w:sz w:val="24"/>
        </w:rPr>
        <w:t>Que el alumno conozca, comprenda e internalice conceptualmente las diferentes normas legales, reglamentarias, de seguridad y técnicas que rigen el deporte del Tiro al Blanco con Armas de Fuego Cortas.</w:t>
      </w:r>
    </w:p>
    <w:p w14:paraId="3E4DD7B6" w14:textId="77777777" w:rsidR="00756DD8" w:rsidRDefault="00756DD8" w:rsidP="003B2DD4">
      <w:pPr>
        <w:jc w:val="both"/>
        <w:rPr>
          <w:rFonts w:ascii="Arial Narrow" w:hAnsi="Arial Narrow"/>
          <w:sz w:val="24"/>
        </w:rPr>
      </w:pPr>
    </w:p>
    <w:p w14:paraId="4B593603" w14:textId="77777777" w:rsidR="00756DD8" w:rsidRPr="00412E03" w:rsidRDefault="00756DD8" w:rsidP="003B2DD4">
      <w:pPr>
        <w:jc w:val="both"/>
        <w:rPr>
          <w:rFonts w:ascii="Arial Narrow" w:hAnsi="Arial Narrow"/>
          <w:b/>
          <w:sz w:val="24"/>
        </w:rPr>
      </w:pPr>
      <w:r w:rsidRPr="00412E03">
        <w:rPr>
          <w:rFonts w:ascii="Arial Narrow" w:hAnsi="Arial Narrow"/>
          <w:b/>
          <w:sz w:val="24"/>
        </w:rPr>
        <w:t>OBJETIVOS ESPECIFICOS.</w:t>
      </w:r>
    </w:p>
    <w:p w14:paraId="3879E336" w14:textId="77777777" w:rsidR="00756DD8" w:rsidRDefault="00756DD8" w:rsidP="00756DD8">
      <w:pPr>
        <w:pStyle w:val="Prrafodelista"/>
        <w:numPr>
          <w:ilvl w:val="0"/>
          <w:numId w:val="1"/>
        </w:numPr>
        <w:jc w:val="both"/>
        <w:rPr>
          <w:rFonts w:ascii="Arial Narrow" w:hAnsi="Arial Narrow"/>
          <w:sz w:val="24"/>
        </w:rPr>
      </w:pPr>
      <w:r>
        <w:rPr>
          <w:rFonts w:ascii="Arial Narrow" w:hAnsi="Arial Narrow"/>
          <w:sz w:val="24"/>
        </w:rPr>
        <w:t>Conocer la ley 17.798, Sobre Control de Armas y Explosivos y su Reglamento, especialmente en lo relacionado al porte y tenencia del arma inscrita como deportiva.</w:t>
      </w:r>
    </w:p>
    <w:p w14:paraId="370E6B74" w14:textId="77777777" w:rsidR="00756DD8" w:rsidRDefault="00756DD8" w:rsidP="00756DD8">
      <w:pPr>
        <w:pStyle w:val="Prrafodelista"/>
        <w:numPr>
          <w:ilvl w:val="0"/>
          <w:numId w:val="1"/>
        </w:numPr>
        <w:jc w:val="both"/>
        <w:rPr>
          <w:rFonts w:ascii="Arial Narrow" w:hAnsi="Arial Narrow"/>
          <w:sz w:val="24"/>
        </w:rPr>
      </w:pPr>
      <w:r>
        <w:rPr>
          <w:rFonts w:ascii="Arial Narrow" w:hAnsi="Arial Narrow"/>
          <w:sz w:val="24"/>
        </w:rPr>
        <w:t>Conocer la nomenclatura de un arma de fuego, principio de funcionamiento y los distintos tipos de calibre para armas cortas existentes en el mercado.</w:t>
      </w:r>
    </w:p>
    <w:p w14:paraId="3F3D1D01" w14:textId="77777777" w:rsidR="00412E03" w:rsidRDefault="00412E03" w:rsidP="00756DD8">
      <w:pPr>
        <w:pStyle w:val="Prrafodelista"/>
        <w:numPr>
          <w:ilvl w:val="0"/>
          <w:numId w:val="1"/>
        </w:numPr>
        <w:jc w:val="both"/>
        <w:rPr>
          <w:rFonts w:ascii="Arial Narrow" w:hAnsi="Arial Narrow"/>
          <w:sz w:val="24"/>
        </w:rPr>
      </w:pPr>
      <w:r>
        <w:rPr>
          <w:rFonts w:ascii="Arial Narrow" w:hAnsi="Arial Narrow"/>
          <w:sz w:val="24"/>
        </w:rPr>
        <w:t>Conocer y aplicar todo lo relacionado con medidas de seguridad en la manipulación de las armas de fuego.</w:t>
      </w:r>
    </w:p>
    <w:p w14:paraId="268E7D5E" w14:textId="77777777" w:rsidR="00756DD8" w:rsidRDefault="00756DD8" w:rsidP="00756DD8">
      <w:pPr>
        <w:pStyle w:val="Prrafodelista"/>
        <w:numPr>
          <w:ilvl w:val="0"/>
          <w:numId w:val="1"/>
        </w:numPr>
        <w:jc w:val="both"/>
        <w:rPr>
          <w:rFonts w:ascii="Arial Narrow" w:hAnsi="Arial Narrow"/>
          <w:sz w:val="24"/>
        </w:rPr>
      </w:pPr>
      <w:r>
        <w:rPr>
          <w:rFonts w:ascii="Arial Narrow" w:hAnsi="Arial Narrow"/>
          <w:sz w:val="24"/>
        </w:rPr>
        <w:t xml:space="preserve">Conocer casos prácticos de manipulación segura </w:t>
      </w:r>
      <w:r w:rsidR="00412E03">
        <w:rPr>
          <w:rFonts w:ascii="Arial Narrow" w:hAnsi="Arial Narrow"/>
          <w:sz w:val="24"/>
        </w:rPr>
        <w:t xml:space="preserve">e insegura </w:t>
      </w:r>
      <w:r w:rsidR="004972F9">
        <w:rPr>
          <w:rFonts w:ascii="Arial Narrow" w:hAnsi="Arial Narrow"/>
          <w:sz w:val="24"/>
        </w:rPr>
        <w:t>del arma de fuego.</w:t>
      </w:r>
      <w:r>
        <w:rPr>
          <w:rFonts w:ascii="Arial Narrow" w:hAnsi="Arial Narrow"/>
          <w:sz w:val="24"/>
        </w:rPr>
        <w:t xml:space="preserve"> </w:t>
      </w:r>
    </w:p>
    <w:p w14:paraId="436C35FF" w14:textId="77777777" w:rsidR="00412E03" w:rsidRDefault="00412E03" w:rsidP="00756DD8">
      <w:pPr>
        <w:pStyle w:val="Prrafodelista"/>
        <w:numPr>
          <w:ilvl w:val="0"/>
          <w:numId w:val="1"/>
        </w:numPr>
        <w:jc w:val="both"/>
        <w:rPr>
          <w:rFonts w:ascii="Arial Narrow" w:hAnsi="Arial Narrow"/>
          <w:sz w:val="24"/>
        </w:rPr>
      </w:pPr>
      <w:r>
        <w:rPr>
          <w:rFonts w:ascii="Arial Narrow" w:hAnsi="Arial Narrow"/>
          <w:sz w:val="24"/>
        </w:rPr>
        <w:t>Conocer la mantención básica y conservación de un arma de fuego.</w:t>
      </w:r>
    </w:p>
    <w:p w14:paraId="29604FFB" w14:textId="77777777" w:rsidR="00412E03" w:rsidRDefault="00412E03" w:rsidP="00756DD8">
      <w:pPr>
        <w:pStyle w:val="Prrafodelista"/>
        <w:numPr>
          <w:ilvl w:val="0"/>
          <w:numId w:val="1"/>
        </w:numPr>
        <w:jc w:val="both"/>
        <w:rPr>
          <w:rFonts w:ascii="Arial Narrow" w:hAnsi="Arial Narrow"/>
          <w:sz w:val="24"/>
        </w:rPr>
      </w:pPr>
      <w:r>
        <w:rPr>
          <w:rFonts w:ascii="Arial Narrow" w:hAnsi="Arial Narrow"/>
          <w:sz w:val="24"/>
        </w:rPr>
        <w:t>Conocer las distintas posiciones de tiro y técnicas de tiro básico.</w:t>
      </w:r>
    </w:p>
    <w:p w14:paraId="6EE90993" w14:textId="77777777" w:rsidR="00412E03" w:rsidRDefault="00412E03" w:rsidP="00412E03">
      <w:pPr>
        <w:jc w:val="both"/>
        <w:rPr>
          <w:rFonts w:ascii="Arial Narrow" w:hAnsi="Arial Narrow"/>
          <w:sz w:val="24"/>
        </w:rPr>
      </w:pPr>
    </w:p>
    <w:p w14:paraId="7D2151D9" w14:textId="77777777" w:rsidR="00412E03" w:rsidRPr="00795147" w:rsidRDefault="00412E03" w:rsidP="00412E03">
      <w:pPr>
        <w:jc w:val="both"/>
        <w:rPr>
          <w:rFonts w:ascii="Arial Narrow" w:hAnsi="Arial Narrow"/>
          <w:b/>
          <w:sz w:val="24"/>
        </w:rPr>
      </w:pPr>
      <w:r w:rsidRPr="00795147">
        <w:rPr>
          <w:rFonts w:ascii="Arial Narrow" w:hAnsi="Arial Narrow"/>
          <w:b/>
          <w:sz w:val="24"/>
        </w:rPr>
        <w:t>OBJETIVOS TRANSVERSALES.</w:t>
      </w:r>
    </w:p>
    <w:p w14:paraId="024DDF02" w14:textId="77777777" w:rsidR="00756DD8" w:rsidRPr="00795147" w:rsidRDefault="00795147" w:rsidP="003B2DD4">
      <w:pPr>
        <w:jc w:val="both"/>
        <w:rPr>
          <w:rFonts w:ascii="Arial Narrow" w:hAnsi="Arial Narrow"/>
          <w:sz w:val="24"/>
        </w:rPr>
      </w:pPr>
      <w:r w:rsidRPr="00795147">
        <w:rPr>
          <w:rFonts w:ascii="Arial Narrow" w:hAnsi="Arial Narrow"/>
          <w:b/>
          <w:sz w:val="24"/>
        </w:rPr>
        <w:t>En relación a la formación ética:</w:t>
      </w:r>
      <w:r w:rsidRPr="00795147">
        <w:rPr>
          <w:rFonts w:ascii="Arial Narrow" w:hAnsi="Arial Narrow"/>
          <w:sz w:val="24"/>
        </w:rPr>
        <w:t xml:space="preserve"> </w:t>
      </w:r>
      <w:r>
        <w:rPr>
          <w:rFonts w:ascii="Arial Narrow" w:hAnsi="Arial Narrow"/>
          <w:sz w:val="24"/>
        </w:rPr>
        <w:t>Que el alumno conozca, entienda e integre el valor ético que existe tras el uso de las armas de fuego desde un punto de vista deportivo, especialmente en lo que se refiere a la autodisciplina, el respeto por el otro, la voluntad y la trascendencia de la disciplina deportiva relacionada con las armas de fuego.</w:t>
      </w:r>
    </w:p>
    <w:p w14:paraId="0070F5DF" w14:textId="77777777" w:rsidR="00795147" w:rsidRPr="00795147" w:rsidRDefault="00795147" w:rsidP="003B2DD4">
      <w:pPr>
        <w:jc w:val="both"/>
        <w:rPr>
          <w:rFonts w:ascii="Arial Narrow" w:hAnsi="Arial Narrow"/>
          <w:sz w:val="24"/>
        </w:rPr>
      </w:pPr>
      <w:r w:rsidRPr="00795147">
        <w:rPr>
          <w:rFonts w:ascii="Arial Narrow" w:hAnsi="Arial Narrow"/>
          <w:b/>
          <w:sz w:val="24"/>
        </w:rPr>
        <w:t>En relación con el crecimiento y autoafirmación personal:</w:t>
      </w:r>
      <w:r w:rsidRPr="00795147">
        <w:rPr>
          <w:rFonts w:ascii="Arial Narrow" w:hAnsi="Arial Narrow"/>
          <w:sz w:val="24"/>
        </w:rPr>
        <w:t xml:space="preserve"> </w:t>
      </w:r>
      <w:r>
        <w:rPr>
          <w:rFonts w:ascii="Arial Narrow" w:hAnsi="Arial Narrow"/>
          <w:sz w:val="24"/>
        </w:rPr>
        <w:t xml:space="preserve">Que a partir de la instrucción se estimule en el alumno </w:t>
      </w:r>
      <w:r w:rsidRPr="00795147">
        <w:rPr>
          <w:rFonts w:ascii="Arial Narrow" w:hAnsi="Arial Narrow"/>
          <w:sz w:val="24"/>
        </w:rPr>
        <w:t>rasgos y cualidades potenciales que conformen y afirmen su identidad personal, favorezcan su equilibrio emocional y estimulen su inter</w:t>
      </w:r>
      <w:r>
        <w:rPr>
          <w:rFonts w:ascii="Arial Narrow" w:hAnsi="Arial Narrow"/>
          <w:sz w:val="24"/>
        </w:rPr>
        <w:t>és por la educación permanente, especialmente en la incorporación de reglas  y técnicas relacionadas con las armas de fuego.</w:t>
      </w:r>
    </w:p>
    <w:p w14:paraId="08950A97" w14:textId="77777777" w:rsidR="00795147" w:rsidRDefault="00795147" w:rsidP="003B2DD4">
      <w:pPr>
        <w:jc w:val="both"/>
        <w:rPr>
          <w:rFonts w:ascii="Arial Narrow" w:hAnsi="Arial Narrow"/>
          <w:b/>
          <w:sz w:val="24"/>
        </w:rPr>
      </w:pPr>
    </w:p>
    <w:p w14:paraId="58C3EB29" w14:textId="77777777" w:rsidR="00795147" w:rsidRDefault="00795147" w:rsidP="003B2DD4">
      <w:pPr>
        <w:jc w:val="both"/>
        <w:rPr>
          <w:rFonts w:ascii="Arial Narrow" w:hAnsi="Arial Narrow"/>
          <w:b/>
          <w:sz w:val="24"/>
        </w:rPr>
      </w:pPr>
    </w:p>
    <w:p w14:paraId="6F216654" w14:textId="77777777" w:rsidR="00B74F83" w:rsidRDefault="00B74F83" w:rsidP="003B2DD4">
      <w:pPr>
        <w:jc w:val="both"/>
        <w:rPr>
          <w:rFonts w:ascii="Arial Narrow" w:hAnsi="Arial Narrow"/>
          <w:b/>
          <w:sz w:val="24"/>
        </w:rPr>
      </w:pPr>
    </w:p>
    <w:p w14:paraId="6F5FA025" w14:textId="77777777" w:rsidR="00441952" w:rsidRDefault="00441952" w:rsidP="003B2DD4">
      <w:pPr>
        <w:jc w:val="both"/>
        <w:rPr>
          <w:rFonts w:ascii="Arial Narrow" w:hAnsi="Arial Narrow"/>
          <w:b/>
          <w:sz w:val="24"/>
        </w:rPr>
      </w:pPr>
    </w:p>
    <w:p w14:paraId="428FA08E" w14:textId="77777777" w:rsidR="00756DD8" w:rsidRDefault="00795147" w:rsidP="003B2DD4">
      <w:pPr>
        <w:jc w:val="both"/>
        <w:rPr>
          <w:rFonts w:ascii="Arial Narrow" w:hAnsi="Arial Narrow"/>
          <w:sz w:val="24"/>
        </w:rPr>
      </w:pPr>
      <w:r w:rsidRPr="00795147">
        <w:rPr>
          <w:rFonts w:ascii="Arial Narrow" w:hAnsi="Arial Narrow"/>
          <w:b/>
          <w:sz w:val="24"/>
        </w:rPr>
        <w:t>En relación con la persona y su entorno:</w:t>
      </w:r>
      <w:r>
        <w:rPr>
          <w:rFonts w:ascii="Arial Narrow" w:hAnsi="Arial Narrow"/>
          <w:b/>
          <w:sz w:val="24"/>
        </w:rPr>
        <w:t xml:space="preserve"> </w:t>
      </w:r>
      <w:r w:rsidRPr="00795147">
        <w:rPr>
          <w:rFonts w:ascii="Arial Narrow" w:hAnsi="Arial Narrow"/>
          <w:sz w:val="24"/>
        </w:rPr>
        <w:t xml:space="preserve">Que a través de la instrucción de favorezca una calidad de interacción personal por el respeto mutuo, el ejercicio de una ciudadanía activa y la valoración de la identidad nacional y </w:t>
      </w:r>
      <w:r>
        <w:rPr>
          <w:rFonts w:ascii="Arial Narrow" w:hAnsi="Arial Narrow"/>
          <w:sz w:val="24"/>
        </w:rPr>
        <w:t xml:space="preserve">de </w:t>
      </w:r>
      <w:r w:rsidRPr="00795147">
        <w:rPr>
          <w:rFonts w:ascii="Arial Narrow" w:hAnsi="Arial Narrow"/>
          <w:sz w:val="24"/>
        </w:rPr>
        <w:t>convivencia de</w:t>
      </w:r>
      <w:r>
        <w:rPr>
          <w:rFonts w:ascii="Arial Narrow" w:hAnsi="Arial Narrow"/>
          <w:sz w:val="24"/>
        </w:rPr>
        <w:t>portiva</w:t>
      </w:r>
      <w:r w:rsidRPr="00795147">
        <w:rPr>
          <w:rFonts w:ascii="Arial Narrow" w:hAnsi="Arial Narrow"/>
          <w:sz w:val="24"/>
        </w:rPr>
        <w:t xml:space="preserve">. </w:t>
      </w:r>
    </w:p>
    <w:p w14:paraId="1B0F3DD5" w14:textId="77777777" w:rsidR="00795147" w:rsidRDefault="00795147" w:rsidP="003B2DD4">
      <w:pPr>
        <w:jc w:val="both"/>
        <w:rPr>
          <w:rFonts w:ascii="Arial Narrow" w:hAnsi="Arial Narrow"/>
          <w:sz w:val="24"/>
        </w:rPr>
      </w:pPr>
    </w:p>
    <w:p w14:paraId="32C3CA7A" w14:textId="77777777" w:rsidR="00795147" w:rsidRDefault="00795147" w:rsidP="003B2DD4">
      <w:pPr>
        <w:jc w:val="both"/>
        <w:rPr>
          <w:rFonts w:ascii="Arial Narrow" w:hAnsi="Arial Narrow"/>
          <w:b/>
          <w:sz w:val="24"/>
        </w:rPr>
      </w:pPr>
      <w:r w:rsidRPr="00795147">
        <w:rPr>
          <w:rFonts w:ascii="Arial Narrow" w:hAnsi="Arial Narrow"/>
          <w:b/>
          <w:sz w:val="24"/>
        </w:rPr>
        <w:t>CONTENIDO PROGRAMATICO.</w:t>
      </w:r>
    </w:p>
    <w:tbl>
      <w:tblPr>
        <w:tblStyle w:val="Tablaconcuadrcula"/>
        <w:tblW w:w="0" w:type="auto"/>
        <w:tblLook w:val="04A0" w:firstRow="1" w:lastRow="0" w:firstColumn="1" w:lastColumn="0" w:noHBand="0" w:noVBand="1"/>
      </w:tblPr>
      <w:tblGrid>
        <w:gridCol w:w="1429"/>
        <w:gridCol w:w="4456"/>
        <w:gridCol w:w="2943"/>
      </w:tblGrid>
      <w:tr w:rsidR="00795147" w14:paraId="30710768" w14:textId="77777777" w:rsidTr="00501BDA">
        <w:tc>
          <w:tcPr>
            <w:tcW w:w="1429" w:type="dxa"/>
          </w:tcPr>
          <w:p w14:paraId="1C3B89B5" w14:textId="77777777" w:rsidR="00795147" w:rsidRPr="00501BDA" w:rsidRDefault="00795147" w:rsidP="00501BDA">
            <w:pPr>
              <w:jc w:val="center"/>
              <w:rPr>
                <w:rFonts w:ascii="Arial Narrow" w:hAnsi="Arial Narrow"/>
                <w:b/>
                <w:sz w:val="24"/>
                <w:szCs w:val="24"/>
              </w:rPr>
            </w:pPr>
            <w:r w:rsidRPr="00501BDA">
              <w:rPr>
                <w:rFonts w:ascii="Arial Narrow" w:hAnsi="Arial Narrow"/>
                <w:b/>
                <w:sz w:val="24"/>
                <w:szCs w:val="24"/>
              </w:rPr>
              <w:t>Módulos</w:t>
            </w:r>
          </w:p>
        </w:tc>
        <w:tc>
          <w:tcPr>
            <w:tcW w:w="4456" w:type="dxa"/>
          </w:tcPr>
          <w:p w14:paraId="331EA0FF" w14:textId="77777777" w:rsidR="00795147" w:rsidRPr="00501BDA" w:rsidRDefault="00795147" w:rsidP="00501BDA">
            <w:pPr>
              <w:jc w:val="center"/>
              <w:rPr>
                <w:rFonts w:ascii="Arial Narrow" w:hAnsi="Arial Narrow"/>
                <w:b/>
                <w:sz w:val="24"/>
                <w:szCs w:val="24"/>
              </w:rPr>
            </w:pPr>
            <w:r w:rsidRPr="00501BDA">
              <w:rPr>
                <w:rFonts w:ascii="Arial Narrow" w:hAnsi="Arial Narrow"/>
                <w:b/>
                <w:sz w:val="24"/>
                <w:szCs w:val="24"/>
              </w:rPr>
              <w:t>Contenido</w:t>
            </w:r>
          </w:p>
        </w:tc>
        <w:tc>
          <w:tcPr>
            <w:tcW w:w="2943" w:type="dxa"/>
          </w:tcPr>
          <w:p w14:paraId="391331FA" w14:textId="77777777" w:rsidR="00795147" w:rsidRPr="00501BDA" w:rsidRDefault="00795147" w:rsidP="00501BDA">
            <w:pPr>
              <w:jc w:val="center"/>
              <w:rPr>
                <w:rFonts w:ascii="Arial Narrow" w:hAnsi="Arial Narrow"/>
                <w:b/>
                <w:sz w:val="24"/>
                <w:szCs w:val="24"/>
              </w:rPr>
            </w:pPr>
            <w:r w:rsidRPr="00501BDA">
              <w:rPr>
                <w:rFonts w:ascii="Arial Narrow" w:hAnsi="Arial Narrow"/>
                <w:b/>
                <w:sz w:val="24"/>
                <w:szCs w:val="24"/>
              </w:rPr>
              <w:t>Horas</w:t>
            </w:r>
          </w:p>
        </w:tc>
      </w:tr>
      <w:tr w:rsidR="00795147" w14:paraId="60A2A814" w14:textId="77777777" w:rsidTr="00501BDA">
        <w:tc>
          <w:tcPr>
            <w:tcW w:w="1429" w:type="dxa"/>
          </w:tcPr>
          <w:p w14:paraId="7B35F479" w14:textId="77777777" w:rsidR="00795147" w:rsidRPr="00501BDA" w:rsidRDefault="00501BDA" w:rsidP="00501BDA">
            <w:pPr>
              <w:jc w:val="center"/>
              <w:rPr>
                <w:rFonts w:ascii="Arial Narrow" w:hAnsi="Arial Narrow"/>
                <w:b/>
                <w:sz w:val="24"/>
                <w:szCs w:val="24"/>
              </w:rPr>
            </w:pPr>
            <w:r w:rsidRPr="00501BDA">
              <w:rPr>
                <w:rFonts w:ascii="Arial Narrow" w:hAnsi="Arial Narrow"/>
                <w:b/>
                <w:sz w:val="24"/>
                <w:szCs w:val="24"/>
              </w:rPr>
              <w:t>I</w:t>
            </w:r>
          </w:p>
        </w:tc>
        <w:tc>
          <w:tcPr>
            <w:tcW w:w="4456" w:type="dxa"/>
          </w:tcPr>
          <w:p w14:paraId="5FF0C209" w14:textId="77777777" w:rsidR="00795147" w:rsidRPr="00501BDA" w:rsidRDefault="00501BDA" w:rsidP="003B2DD4">
            <w:pPr>
              <w:jc w:val="both"/>
              <w:rPr>
                <w:rFonts w:ascii="Arial Narrow" w:hAnsi="Arial Narrow"/>
                <w:sz w:val="24"/>
                <w:szCs w:val="24"/>
              </w:rPr>
            </w:pPr>
            <w:r w:rsidRPr="00501BDA">
              <w:rPr>
                <w:rFonts w:ascii="Arial Narrow" w:hAnsi="Arial Narrow"/>
                <w:sz w:val="24"/>
                <w:szCs w:val="24"/>
              </w:rPr>
              <w:t>Normas legales y reglamentarias</w:t>
            </w:r>
            <w:r>
              <w:rPr>
                <w:rFonts w:ascii="Arial Narrow" w:hAnsi="Arial Narrow"/>
                <w:sz w:val="24"/>
                <w:szCs w:val="24"/>
              </w:rPr>
              <w:t xml:space="preserve"> sobre la tenencia, porte y almacenamiento de las armas de fuego.</w:t>
            </w:r>
            <w:r w:rsidRPr="00501BDA">
              <w:rPr>
                <w:rFonts w:ascii="Arial Narrow" w:hAnsi="Arial Narrow"/>
                <w:sz w:val="24"/>
                <w:szCs w:val="24"/>
              </w:rPr>
              <w:t xml:space="preserve"> </w:t>
            </w:r>
          </w:p>
        </w:tc>
        <w:tc>
          <w:tcPr>
            <w:tcW w:w="2943" w:type="dxa"/>
          </w:tcPr>
          <w:p w14:paraId="3250CBAE" w14:textId="0EAFC86C" w:rsidR="00795147" w:rsidRPr="00501BDA" w:rsidRDefault="00B87943" w:rsidP="006810B2">
            <w:pPr>
              <w:jc w:val="center"/>
              <w:rPr>
                <w:rFonts w:ascii="Arial Narrow" w:hAnsi="Arial Narrow"/>
                <w:b/>
                <w:sz w:val="24"/>
                <w:szCs w:val="24"/>
              </w:rPr>
            </w:pPr>
            <w:r>
              <w:rPr>
                <w:rFonts w:ascii="Arial Narrow" w:hAnsi="Arial Narrow"/>
                <w:b/>
                <w:sz w:val="24"/>
                <w:szCs w:val="24"/>
              </w:rPr>
              <w:t>1</w:t>
            </w:r>
            <w:r w:rsidR="001B6798">
              <w:rPr>
                <w:rFonts w:ascii="Arial Narrow" w:hAnsi="Arial Narrow"/>
                <w:b/>
                <w:sz w:val="24"/>
                <w:szCs w:val="24"/>
              </w:rPr>
              <w:t xml:space="preserve"> (E-LEARNING)</w:t>
            </w:r>
          </w:p>
        </w:tc>
      </w:tr>
      <w:tr w:rsidR="00501BDA" w14:paraId="592F69C1" w14:textId="77777777" w:rsidTr="00501BDA">
        <w:tc>
          <w:tcPr>
            <w:tcW w:w="1429" w:type="dxa"/>
          </w:tcPr>
          <w:p w14:paraId="5B16E73F" w14:textId="77777777" w:rsidR="00501BDA" w:rsidRPr="00501BDA" w:rsidRDefault="00501BDA" w:rsidP="00501BDA">
            <w:pPr>
              <w:jc w:val="center"/>
              <w:rPr>
                <w:rFonts w:ascii="Arial Narrow" w:hAnsi="Arial Narrow"/>
                <w:b/>
                <w:sz w:val="24"/>
                <w:szCs w:val="24"/>
              </w:rPr>
            </w:pPr>
            <w:r w:rsidRPr="00501BDA">
              <w:rPr>
                <w:rFonts w:ascii="Arial Narrow" w:hAnsi="Arial Narrow"/>
                <w:b/>
                <w:sz w:val="24"/>
                <w:szCs w:val="24"/>
              </w:rPr>
              <w:t>II</w:t>
            </w:r>
          </w:p>
        </w:tc>
        <w:tc>
          <w:tcPr>
            <w:tcW w:w="4456" w:type="dxa"/>
          </w:tcPr>
          <w:p w14:paraId="18B24FE1" w14:textId="77777777" w:rsidR="00501BDA" w:rsidRPr="00501BDA" w:rsidRDefault="001F26FA" w:rsidP="001F26FA">
            <w:pPr>
              <w:jc w:val="both"/>
              <w:rPr>
                <w:rFonts w:ascii="Arial Narrow" w:hAnsi="Arial Narrow"/>
                <w:sz w:val="24"/>
                <w:szCs w:val="24"/>
              </w:rPr>
            </w:pPr>
            <w:r>
              <w:rPr>
                <w:rFonts w:ascii="Arial Narrow" w:hAnsi="Arial Narrow"/>
                <w:sz w:val="24"/>
                <w:szCs w:val="24"/>
              </w:rPr>
              <w:t>A qué se denomina arma, arma de fuego, l</w:t>
            </w:r>
            <w:r w:rsidR="00501BDA" w:rsidRPr="00501BDA">
              <w:rPr>
                <w:rFonts w:ascii="Arial Narrow" w:hAnsi="Arial Narrow"/>
                <w:sz w:val="24"/>
                <w:szCs w:val="24"/>
              </w:rPr>
              <w:t>as partes y mecanismos de un arma de fuego, principio de funcionamiento y los distintos tipos de calibre para armas cortas existentes en el mercado.</w:t>
            </w:r>
          </w:p>
        </w:tc>
        <w:tc>
          <w:tcPr>
            <w:tcW w:w="2943" w:type="dxa"/>
          </w:tcPr>
          <w:p w14:paraId="0BAF251C" w14:textId="4CE39C5D" w:rsidR="00501BDA" w:rsidRPr="00501BDA" w:rsidRDefault="00B87943" w:rsidP="006810B2">
            <w:pPr>
              <w:jc w:val="center"/>
              <w:rPr>
                <w:rFonts w:ascii="Arial Narrow" w:hAnsi="Arial Narrow"/>
                <w:b/>
                <w:sz w:val="24"/>
                <w:szCs w:val="24"/>
              </w:rPr>
            </w:pPr>
            <w:r>
              <w:rPr>
                <w:rFonts w:ascii="Arial Narrow" w:hAnsi="Arial Narrow"/>
                <w:b/>
                <w:sz w:val="24"/>
                <w:szCs w:val="24"/>
              </w:rPr>
              <w:t>1</w:t>
            </w:r>
            <w:r w:rsidR="001B6798">
              <w:rPr>
                <w:rFonts w:ascii="Arial Narrow" w:hAnsi="Arial Narrow"/>
                <w:b/>
                <w:sz w:val="24"/>
                <w:szCs w:val="24"/>
              </w:rPr>
              <w:t xml:space="preserve"> (E-LEARNING)</w:t>
            </w:r>
          </w:p>
        </w:tc>
      </w:tr>
      <w:tr w:rsidR="00501BDA" w14:paraId="4DCD5D51" w14:textId="77777777" w:rsidTr="00501BDA">
        <w:tc>
          <w:tcPr>
            <w:tcW w:w="1429" w:type="dxa"/>
          </w:tcPr>
          <w:p w14:paraId="0AF8EF01" w14:textId="77777777" w:rsidR="00501BDA" w:rsidRPr="00501BDA" w:rsidRDefault="00501BDA" w:rsidP="00501BDA">
            <w:pPr>
              <w:jc w:val="center"/>
              <w:rPr>
                <w:rFonts w:ascii="Arial Narrow" w:hAnsi="Arial Narrow"/>
                <w:b/>
                <w:sz w:val="24"/>
                <w:szCs w:val="24"/>
              </w:rPr>
            </w:pPr>
            <w:r w:rsidRPr="00501BDA">
              <w:rPr>
                <w:rFonts w:ascii="Arial Narrow" w:hAnsi="Arial Narrow"/>
                <w:b/>
                <w:sz w:val="24"/>
                <w:szCs w:val="24"/>
              </w:rPr>
              <w:t>III</w:t>
            </w:r>
          </w:p>
        </w:tc>
        <w:tc>
          <w:tcPr>
            <w:tcW w:w="4456" w:type="dxa"/>
          </w:tcPr>
          <w:p w14:paraId="0AF59D55" w14:textId="77777777" w:rsidR="00501BDA" w:rsidRPr="00501BDA" w:rsidRDefault="00501BDA" w:rsidP="00F25EAA">
            <w:pPr>
              <w:jc w:val="both"/>
              <w:rPr>
                <w:rFonts w:ascii="Arial Narrow" w:hAnsi="Arial Narrow"/>
                <w:sz w:val="24"/>
                <w:szCs w:val="24"/>
              </w:rPr>
            </w:pPr>
            <w:r w:rsidRPr="00501BDA">
              <w:rPr>
                <w:rFonts w:ascii="Arial Narrow" w:hAnsi="Arial Narrow"/>
                <w:sz w:val="24"/>
                <w:szCs w:val="24"/>
              </w:rPr>
              <w:t>Medidas de seguridad en la manipulación de las armas de fuego</w:t>
            </w:r>
            <w:r w:rsidR="00F25EAA">
              <w:rPr>
                <w:rFonts w:ascii="Arial Narrow" w:hAnsi="Arial Narrow"/>
                <w:sz w:val="24"/>
                <w:szCs w:val="24"/>
              </w:rPr>
              <w:t xml:space="preserve"> y su m</w:t>
            </w:r>
            <w:r w:rsidR="00F25EAA" w:rsidRPr="00501BDA">
              <w:rPr>
                <w:rFonts w:ascii="Arial Narrow" w:hAnsi="Arial Narrow"/>
                <w:sz w:val="24"/>
                <w:szCs w:val="24"/>
              </w:rPr>
              <w:t xml:space="preserve">antención y conservación </w:t>
            </w:r>
            <w:r w:rsidR="00F25EAA">
              <w:rPr>
                <w:rFonts w:ascii="Arial Narrow" w:hAnsi="Arial Narrow"/>
                <w:sz w:val="24"/>
                <w:szCs w:val="24"/>
              </w:rPr>
              <w:t>básica conforme a escalón.</w:t>
            </w:r>
          </w:p>
        </w:tc>
        <w:tc>
          <w:tcPr>
            <w:tcW w:w="2943" w:type="dxa"/>
          </w:tcPr>
          <w:p w14:paraId="0BA1808D" w14:textId="77777777" w:rsidR="00501BDA" w:rsidRPr="00501BDA" w:rsidRDefault="00F25EAA" w:rsidP="006810B2">
            <w:pPr>
              <w:jc w:val="center"/>
              <w:rPr>
                <w:rFonts w:ascii="Arial Narrow" w:hAnsi="Arial Narrow"/>
                <w:b/>
                <w:sz w:val="24"/>
                <w:szCs w:val="24"/>
              </w:rPr>
            </w:pPr>
            <w:r>
              <w:rPr>
                <w:rFonts w:ascii="Arial Narrow" w:hAnsi="Arial Narrow"/>
                <w:b/>
                <w:sz w:val="24"/>
                <w:szCs w:val="24"/>
              </w:rPr>
              <w:t>1</w:t>
            </w:r>
          </w:p>
        </w:tc>
      </w:tr>
      <w:tr w:rsidR="00501BDA" w14:paraId="742B3944" w14:textId="77777777" w:rsidTr="00501BDA">
        <w:tc>
          <w:tcPr>
            <w:tcW w:w="1429" w:type="dxa"/>
          </w:tcPr>
          <w:p w14:paraId="5A81B9D3" w14:textId="77777777" w:rsidR="00501BDA" w:rsidRPr="00501BDA" w:rsidRDefault="00F25EAA" w:rsidP="00501BDA">
            <w:pPr>
              <w:jc w:val="center"/>
              <w:rPr>
                <w:rFonts w:ascii="Arial Narrow" w:hAnsi="Arial Narrow"/>
                <w:b/>
                <w:sz w:val="24"/>
                <w:szCs w:val="24"/>
              </w:rPr>
            </w:pPr>
            <w:r>
              <w:rPr>
                <w:rFonts w:ascii="Arial Narrow" w:hAnsi="Arial Narrow"/>
                <w:b/>
                <w:sz w:val="24"/>
                <w:szCs w:val="24"/>
              </w:rPr>
              <w:t>I</w:t>
            </w:r>
            <w:r w:rsidR="00501BDA" w:rsidRPr="00501BDA">
              <w:rPr>
                <w:rFonts w:ascii="Arial Narrow" w:hAnsi="Arial Narrow"/>
                <w:b/>
                <w:sz w:val="24"/>
                <w:szCs w:val="24"/>
              </w:rPr>
              <w:t>V</w:t>
            </w:r>
          </w:p>
        </w:tc>
        <w:tc>
          <w:tcPr>
            <w:tcW w:w="4456" w:type="dxa"/>
          </w:tcPr>
          <w:p w14:paraId="3DC2C5D8" w14:textId="77777777" w:rsidR="00501BDA" w:rsidRPr="00501BDA" w:rsidRDefault="00501BDA" w:rsidP="00501BDA">
            <w:pPr>
              <w:jc w:val="both"/>
              <w:rPr>
                <w:rFonts w:ascii="Arial Narrow" w:hAnsi="Arial Narrow"/>
                <w:sz w:val="24"/>
                <w:szCs w:val="24"/>
              </w:rPr>
            </w:pPr>
            <w:r w:rsidRPr="00501BDA">
              <w:rPr>
                <w:rFonts w:ascii="Arial Narrow" w:hAnsi="Arial Narrow"/>
                <w:sz w:val="24"/>
                <w:szCs w:val="24"/>
              </w:rPr>
              <w:t>Técnicas de tiro</w:t>
            </w:r>
            <w:r>
              <w:rPr>
                <w:rFonts w:ascii="Arial Narrow" w:hAnsi="Arial Narrow"/>
                <w:sz w:val="24"/>
                <w:szCs w:val="24"/>
              </w:rPr>
              <w:t xml:space="preserve"> básico</w:t>
            </w:r>
            <w:r w:rsidRPr="00501BDA">
              <w:rPr>
                <w:rFonts w:ascii="Arial Narrow" w:hAnsi="Arial Narrow"/>
                <w:sz w:val="24"/>
                <w:szCs w:val="24"/>
              </w:rPr>
              <w:t xml:space="preserve"> de polígono (estático, en movimiento</w:t>
            </w:r>
            <w:r>
              <w:rPr>
                <w:rFonts w:ascii="Arial Narrow" w:hAnsi="Arial Narrow"/>
                <w:sz w:val="24"/>
                <w:szCs w:val="24"/>
              </w:rPr>
              <w:t xml:space="preserve"> básico y controlado) Posiciones: W</w:t>
            </w:r>
            <w:r w:rsidRPr="00501BDA">
              <w:rPr>
                <w:rFonts w:ascii="Arial Narrow" w:hAnsi="Arial Narrow"/>
                <w:sz w:val="24"/>
                <w:szCs w:val="24"/>
              </w:rPr>
              <w:t xml:space="preserve">eber, </w:t>
            </w:r>
            <w:r>
              <w:rPr>
                <w:rFonts w:ascii="Arial Narrow" w:hAnsi="Arial Narrow"/>
                <w:sz w:val="24"/>
                <w:szCs w:val="24"/>
              </w:rPr>
              <w:t>I</w:t>
            </w:r>
            <w:r w:rsidRPr="00501BDA">
              <w:rPr>
                <w:rFonts w:ascii="Arial Narrow" w:hAnsi="Arial Narrow"/>
                <w:sz w:val="24"/>
                <w:szCs w:val="24"/>
              </w:rPr>
              <w:t>sósceles,</w:t>
            </w:r>
            <w:r>
              <w:rPr>
                <w:rFonts w:ascii="Arial Narrow" w:hAnsi="Arial Narrow"/>
                <w:sz w:val="24"/>
                <w:szCs w:val="24"/>
              </w:rPr>
              <w:t xml:space="preserve"> Ventral.</w:t>
            </w:r>
          </w:p>
        </w:tc>
        <w:tc>
          <w:tcPr>
            <w:tcW w:w="2943" w:type="dxa"/>
          </w:tcPr>
          <w:p w14:paraId="742CC269" w14:textId="77777777" w:rsidR="00501BDA" w:rsidRPr="00501BDA" w:rsidRDefault="006810B2" w:rsidP="006810B2">
            <w:pPr>
              <w:jc w:val="center"/>
              <w:rPr>
                <w:rFonts w:ascii="Arial Narrow" w:hAnsi="Arial Narrow"/>
                <w:b/>
                <w:sz w:val="24"/>
                <w:szCs w:val="24"/>
              </w:rPr>
            </w:pPr>
            <w:r>
              <w:rPr>
                <w:rFonts w:ascii="Arial Narrow" w:hAnsi="Arial Narrow"/>
                <w:b/>
                <w:sz w:val="24"/>
                <w:szCs w:val="24"/>
              </w:rPr>
              <w:t>2</w:t>
            </w:r>
          </w:p>
        </w:tc>
      </w:tr>
      <w:tr w:rsidR="00501BDA" w14:paraId="46E6D1B1" w14:textId="77777777" w:rsidTr="00501BDA">
        <w:tc>
          <w:tcPr>
            <w:tcW w:w="1429" w:type="dxa"/>
          </w:tcPr>
          <w:p w14:paraId="3940E11C" w14:textId="77777777" w:rsidR="00501BDA" w:rsidRPr="00501BDA" w:rsidRDefault="00501BDA" w:rsidP="00501BDA">
            <w:pPr>
              <w:jc w:val="center"/>
              <w:rPr>
                <w:rFonts w:ascii="Arial Narrow" w:hAnsi="Arial Narrow"/>
                <w:b/>
                <w:sz w:val="24"/>
                <w:szCs w:val="24"/>
              </w:rPr>
            </w:pPr>
            <w:r w:rsidRPr="00501BDA">
              <w:rPr>
                <w:rFonts w:ascii="Arial Narrow" w:hAnsi="Arial Narrow"/>
                <w:b/>
                <w:sz w:val="24"/>
                <w:szCs w:val="24"/>
              </w:rPr>
              <w:t>Evaluación</w:t>
            </w:r>
          </w:p>
        </w:tc>
        <w:tc>
          <w:tcPr>
            <w:tcW w:w="4456" w:type="dxa"/>
          </w:tcPr>
          <w:p w14:paraId="0908CF4F" w14:textId="77777777" w:rsidR="00501BDA" w:rsidRPr="00501BDA" w:rsidRDefault="00B87943" w:rsidP="003B2DD4">
            <w:pPr>
              <w:jc w:val="both"/>
              <w:rPr>
                <w:rFonts w:ascii="Arial Narrow" w:hAnsi="Arial Narrow"/>
                <w:sz w:val="24"/>
                <w:szCs w:val="24"/>
              </w:rPr>
            </w:pPr>
            <w:r>
              <w:rPr>
                <w:rFonts w:ascii="Arial Narrow" w:hAnsi="Arial Narrow"/>
                <w:sz w:val="24"/>
                <w:szCs w:val="24"/>
              </w:rPr>
              <w:t>Sobre los contenidos teórico-prácticos</w:t>
            </w:r>
          </w:p>
        </w:tc>
        <w:tc>
          <w:tcPr>
            <w:tcW w:w="2943" w:type="dxa"/>
          </w:tcPr>
          <w:p w14:paraId="3205BEE6" w14:textId="77777777" w:rsidR="00B87943" w:rsidRDefault="00145917" w:rsidP="006810B2">
            <w:pPr>
              <w:jc w:val="center"/>
              <w:rPr>
                <w:rFonts w:ascii="Arial Narrow" w:hAnsi="Arial Narrow"/>
                <w:b/>
                <w:sz w:val="24"/>
                <w:szCs w:val="24"/>
              </w:rPr>
            </w:pPr>
            <w:r>
              <w:rPr>
                <w:rFonts w:ascii="Arial Narrow" w:hAnsi="Arial Narrow"/>
                <w:b/>
                <w:sz w:val="24"/>
                <w:szCs w:val="24"/>
              </w:rPr>
              <w:t>1</w:t>
            </w:r>
          </w:p>
          <w:p w14:paraId="2179560C" w14:textId="77777777" w:rsidR="00501BDA" w:rsidRPr="00EB37CF" w:rsidRDefault="00501BDA" w:rsidP="00145917">
            <w:pPr>
              <w:jc w:val="center"/>
              <w:rPr>
                <w:rFonts w:ascii="Arial Narrow" w:hAnsi="Arial Narrow"/>
                <w:b/>
                <w:i/>
                <w:sz w:val="24"/>
                <w:szCs w:val="24"/>
              </w:rPr>
            </w:pPr>
          </w:p>
        </w:tc>
      </w:tr>
    </w:tbl>
    <w:p w14:paraId="20074A25" w14:textId="77777777" w:rsidR="00795147" w:rsidRDefault="00795147" w:rsidP="003B2DD4">
      <w:pPr>
        <w:jc w:val="both"/>
        <w:rPr>
          <w:rFonts w:ascii="Arial Narrow" w:hAnsi="Arial Narrow"/>
          <w:b/>
          <w:sz w:val="28"/>
        </w:rPr>
      </w:pPr>
    </w:p>
    <w:tbl>
      <w:tblPr>
        <w:tblStyle w:val="Tablaconcuadrcula"/>
        <w:tblW w:w="0" w:type="auto"/>
        <w:tblLook w:val="04A0" w:firstRow="1" w:lastRow="0" w:firstColumn="1" w:lastColumn="0" w:noHBand="0" w:noVBand="1"/>
      </w:tblPr>
      <w:tblGrid>
        <w:gridCol w:w="5949"/>
        <w:gridCol w:w="2879"/>
      </w:tblGrid>
      <w:tr w:rsidR="00B87943" w14:paraId="6B555531" w14:textId="77777777" w:rsidTr="00B87943">
        <w:tc>
          <w:tcPr>
            <w:tcW w:w="5949" w:type="dxa"/>
          </w:tcPr>
          <w:p w14:paraId="52B434EC" w14:textId="27A9472C" w:rsidR="00B87943" w:rsidRDefault="00B87943" w:rsidP="00B87943">
            <w:pPr>
              <w:jc w:val="center"/>
              <w:rPr>
                <w:rFonts w:ascii="Arial Narrow" w:hAnsi="Arial Narrow"/>
                <w:b/>
                <w:sz w:val="28"/>
              </w:rPr>
            </w:pPr>
            <w:proofErr w:type="gramStart"/>
            <w:r>
              <w:rPr>
                <w:rFonts w:ascii="Arial Narrow" w:hAnsi="Arial Narrow"/>
                <w:b/>
                <w:sz w:val="28"/>
              </w:rPr>
              <w:t>Total</w:t>
            </w:r>
            <w:proofErr w:type="gramEnd"/>
            <w:r>
              <w:rPr>
                <w:rFonts w:ascii="Arial Narrow" w:hAnsi="Arial Narrow"/>
                <w:b/>
                <w:sz w:val="28"/>
              </w:rPr>
              <w:t xml:space="preserve"> horas curso </w:t>
            </w:r>
          </w:p>
        </w:tc>
        <w:tc>
          <w:tcPr>
            <w:tcW w:w="2879" w:type="dxa"/>
          </w:tcPr>
          <w:p w14:paraId="665F2683" w14:textId="77777777" w:rsidR="00B87943" w:rsidRDefault="00F25EAA" w:rsidP="00B87943">
            <w:pPr>
              <w:jc w:val="center"/>
              <w:rPr>
                <w:rFonts w:ascii="Arial Narrow" w:hAnsi="Arial Narrow"/>
                <w:b/>
                <w:sz w:val="28"/>
              </w:rPr>
            </w:pPr>
            <w:r>
              <w:rPr>
                <w:rFonts w:ascii="Arial Narrow" w:hAnsi="Arial Narrow"/>
                <w:b/>
                <w:sz w:val="28"/>
              </w:rPr>
              <w:t>6</w:t>
            </w:r>
          </w:p>
        </w:tc>
      </w:tr>
    </w:tbl>
    <w:p w14:paraId="43B21E54" w14:textId="77777777" w:rsidR="00B87943" w:rsidRDefault="00B87943" w:rsidP="003B2DD4">
      <w:pPr>
        <w:jc w:val="both"/>
        <w:rPr>
          <w:rFonts w:ascii="Arial Narrow" w:hAnsi="Arial Narrow"/>
          <w:b/>
          <w:sz w:val="28"/>
        </w:rPr>
      </w:pPr>
    </w:p>
    <w:p w14:paraId="23425B27" w14:textId="77777777" w:rsidR="00145917" w:rsidRDefault="00145917" w:rsidP="003B2DD4">
      <w:pPr>
        <w:jc w:val="both"/>
        <w:rPr>
          <w:rFonts w:ascii="Arial Narrow" w:hAnsi="Arial Narrow"/>
          <w:b/>
          <w:sz w:val="28"/>
        </w:rPr>
      </w:pPr>
    </w:p>
    <w:p w14:paraId="43AFAA74" w14:textId="77777777" w:rsidR="00145917" w:rsidRDefault="00145917" w:rsidP="003B2DD4">
      <w:pPr>
        <w:jc w:val="both"/>
        <w:rPr>
          <w:rFonts w:ascii="Arial Narrow" w:hAnsi="Arial Narrow"/>
          <w:b/>
          <w:sz w:val="28"/>
        </w:rPr>
      </w:pPr>
    </w:p>
    <w:p w14:paraId="452B0253" w14:textId="77777777" w:rsidR="00145917" w:rsidRDefault="00145917" w:rsidP="003B2DD4">
      <w:pPr>
        <w:jc w:val="both"/>
        <w:rPr>
          <w:rFonts w:ascii="Arial Narrow" w:hAnsi="Arial Narrow"/>
          <w:b/>
          <w:sz w:val="28"/>
        </w:rPr>
      </w:pPr>
    </w:p>
    <w:p w14:paraId="1E05105B" w14:textId="77777777" w:rsidR="00B74F83" w:rsidRDefault="00B74F83" w:rsidP="003B2DD4">
      <w:pPr>
        <w:jc w:val="both"/>
        <w:rPr>
          <w:rFonts w:ascii="Arial Narrow" w:hAnsi="Arial Narrow"/>
          <w:b/>
          <w:sz w:val="28"/>
        </w:rPr>
      </w:pPr>
    </w:p>
    <w:p w14:paraId="4351439B" w14:textId="77777777" w:rsidR="00145917" w:rsidRPr="00145917" w:rsidRDefault="00145917" w:rsidP="003B2DD4">
      <w:pPr>
        <w:jc w:val="both"/>
        <w:rPr>
          <w:rFonts w:ascii="Arial Narrow" w:hAnsi="Arial Narrow"/>
          <w:b/>
          <w:sz w:val="24"/>
        </w:rPr>
      </w:pPr>
      <w:r w:rsidRPr="00145917">
        <w:rPr>
          <w:rFonts w:ascii="Arial Narrow" w:hAnsi="Arial Narrow"/>
          <w:b/>
          <w:sz w:val="24"/>
        </w:rPr>
        <w:t>DESCRIPCION ESPECÍFICA MODULAR.</w:t>
      </w:r>
    </w:p>
    <w:p w14:paraId="1F9B7544" w14:textId="77777777" w:rsidR="00145917" w:rsidRPr="00145917" w:rsidRDefault="00145917" w:rsidP="003B2DD4">
      <w:pPr>
        <w:jc w:val="both"/>
        <w:rPr>
          <w:rFonts w:ascii="Arial Narrow" w:hAnsi="Arial Narrow"/>
          <w:b/>
          <w:sz w:val="24"/>
        </w:rPr>
      </w:pPr>
    </w:p>
    <w:p w14:paraId="29EE7105" w14:textId="6EEBA1A2" w:rsidR="00145917" w:rsidRDefault="00145917" w:rsidP="003B2DD4">
      <w:pPr>
        <w:jc w:val="both"/>
        <w:rPr>
          <w:rFonts w:ascii="Arial Narrow" w:hAnsi="Arial Narrow"/>
          <w:sz w:val="24"/>
        </w:rPr>
      </w:pPr>
      <w:r w:rsidRPr="00145917">
        <w:rPr>
          <w:rFonts w:ascii="Arial Narrow" w:hAnsi="Arial Narrow"/>
          <w:sz w:val="24"/>
        </w:rPr>
        <w:t>La entrega de los contenidos teóricos</w:t>
      </w:r>
      <w:r>
        <w:rPr>
          <w:rFonts w:ascii="Arial Narrow" w:hAnsi="Arial Narrow"/>
          <w:sz w:val="24"/>
        </w:rPr>
        <w:t xml:space="preserve"> y la evaluación escrita </w:t>
      </w:r>
      <w:r w:rsidRPr="00145917">
        <w:rPr>
          <w:rFonts w:ascii="Arial Narrow" w:hAnsi="Arial Narrow"/>
          <w:sz w:val="24"/>
        </w:rPr>
        <w:t xml:space="preserve">se realizará en aula, </w:t>
      </w:r>
      <w:r>
        <w:rPr>
          <w:rFonts w:ascii="Arial Narrow" w:hAnsi="Arial Narrow"/>
          <w:sz w:val="24"/>
        </w:rPr>
        <w:t>en t</w:t>
      </w:r>
      <w:r w:rsidR="007A5259">
        <w:rPr>
          <w:rFonts w:ascii="Arial Narrow" w:hAnsi="Arial Narrow"/>
          <w:sz w:val="24"/>
        </w:rPr>
        <w:t>anto los contenidos prácticos (</w:t>
      </w:r>
      <w:r w:rsidR="001B6798">
        <w:rPr>
          <w:rFonts w:ascii="Arial Narrow" w:hAnsi="Arial Narrow"/>
          <w:sz w:val="24"/>
        </w:rPr>
        <w:t xml:space="preserve">4 </w:t>
      </w:r>
      <w:proofErr w:type="gramStart"/>
      <w:r w:rsidR="001B6798">
        <w:rPr>
          <w:rFonts w:ascii="Arial Narrow" w:hAnsi="Arial Narrow"/>
          <w:sz w:val="24"/>
        </w:rPr>
        <w:t xml:space="preserve">horas </w:t>
      </w:r>
      <w:r>
        <w:rPr>
          <w:rFonts w:ascii="Arial Narrow" w:hAnsi="Arial Narrow"/>
          <w:sz w:val="24"/>
        </w:rPr>
        <w:t>)</w:t>
      </w:r>
      <w:proofErr w:type="gramEnd"/>
      <w:r>
        <w:rPr>
          <w:rFonts w:ascii="Arial Narrow" w:hAnsi="Arial Narrow"/>
          <w:sz w:val="24"/>
        </w:rPr>
        <w:t xml:space="preserve"> se realizarán en polígono. Ambos previamente informados formalmente a los alumnos </w:t>
      </w:r>
      <w:r w:rsidR="00B30130">
        <w:rPr>
          <w:rFonts w:ascii="Arial Narrow" w:hAnsi="Arial Narrow"/>
          <w:sz w:val="24"/>
        </w:rPr>
        <w:t xml:space="preserve">integrantes </w:t>
      </w:r>
      <w:r>
        <w:rPr>
          <w:rFonts w:ascii="Arial Narrow" w:hAnsi="Arial Narrow"/>
          <w:sz w:val="24"/>
        </w:rPr>
        <w:t xml:space="preserve">del curso. </w:t>
      </w:r>
    </w:p>
    <w:p w14:paraId="3B7292F3" w14:textId="77777777" w:rsidR="00145917" w:rsidRDefault="00145917" w:rsidP="003B2DD4">
      <w:pPr>
        <w:jc w:val="both"/>
        <w:rPr>
          <w:rFonts w:ascii="Arial Narrow" w:hAnsi="Arial Narrow"/>
          <w:sz w:val="24"/>
        </w:rPr>
      </w:pPr>
      <w:r>
        <w:rPr>
          <w:rFonts w:ascii="Arial Narrow" w:hAnsi="Arial Narrow"/>
          <w:sz w:val="24"/>
        </w:rPr>
        <w:t>El número máximo de alumnos por curso será de 10 personas</w:t>
      </w:r>
      <w:r w:rsidR="007A5259">
        <w:rPr>
          <w:rFonts w:ascii="Arial Narrow" w:hAnsi="Arial Narrow"/>
          <w:sz w:val="24"/>
        </w:rPr>
        <w:t xml:space="preserve"> por capacitador</w:t>
      </w:r>
      <w:r>
        <w:rPr>
          <w:rFonts w:ascii="Arial Narrow" w:hAnsi="Arial Narrow"/>
          <w:sz w:val="24"/>
        </w:rPr>
        <w:t xml:space="preserve"> con la finalidad de extremar medidas de seguridad en la entrega de los conocimientos y lograr que el alumno integre eficazmente los cont</w:t>
      </w:r>
      <w:r w:rsidR="00B30130">
        <w:rPr>
          <w:rFonts w:ascii="Arial Narrow" w:hAnsi="Arial Narrow"/>
          <w:sz w:val="24"/>
        </w:rPr>
        <w:t>enidos desde una perspectiva sistematizada e individual.</w:t>
      </w:r>
      <w:r>
        <w:rPr>
          <w:rFonts w:ascii="Arial Narrow" w:hAnsi="Arial Narrow"/>
          <w:sz w:val="24"/>
        </w:rPr>
        <w:t xml:space="preserve"> </w:t>
      </w:r>
    </w:p>
    <w:p w14:paraId="357C4EB7" w14:textId="77777777" w:rsidR="00B30130" w:rsidRDefault="00B30130" w:rsidP="003B2DD4">
      <w:pPr>
        <w:jc w:val="both"/>
        <w:rPr>
          <w:rFonts w:ascii="Arial Narrow" w:hAnsi="Arial Narrow"/>
          <w:sz w:val="24"/>
        </w:rPr>
      </w:pPr>
    </w:p>
    <w:p w14:paraId="7CE4A588" w14:textId="77777777" w:rsidR="00B30130" w:rsidRDefault="00B30130" w:rsidP="00B30130">
      <w:pPr>
        <w:ind w:left="1410" w:hanging="1410"/>
        <w:jc w:val="both"/>
        <w:rPr>
          <w:rFonts w:ascii="Arial Narrow" w:hAnsi="Arial Narrow"/>
          <w:b/>
          <w:sz w:val="24"/>
          <w:szCs w:val="24"/>
        </w:rPr>
      </w:pPr>
      <w:r>
        <w:rPr>
          <w:rFonts w:ascii="Arial Narrow" w:hAnsi="Arial Narrow"/>
          <w:b/>
          <w:sz w:val="24"/>
        </w:rPr>
        <w:t xml:space="preserve">Módulo I: </w:t>
      </w:r>
      <w:r>
        <w:rPr>
          <w:rFonts w:ascii="Arial Narrow" w:hAnsi="Arial Narrow"/>
          <w:b/>
          <w:sz w:val="24"/>
        </w:rPr>
        <w:tab/>
      </w:r>
      <w:r w:rsidRPr="00B30130">
        <w:rPr>
          <w:rFonts w:ascii="Arial Narrow" w:hAnsi="Arial Narrow"/>
          <w:b/>
          <w:sz w:val="24"/>
          <w:szCs w:val="24"/>
        </w:rPr>
        <w:t>Normas legales y reglamentarias sobre la tenencia, porte y almacenamiento de las armas de fuego.</w:t>
      </w:r>
    </w:p>
    <w:p w14:paraId="6AAF578D" w14:textId="77777777" w:rsidR="003316C3" w:rsidRDefault="00F611B3" w:rsidP="00F611B3">
      <w:pPr>
        <w:jc w:val="both"/>
        <w:rPr>
          <w:rFonts w:ascii="Arial Narrow" w:hAnsi="Arial Narrow"/>
          <w:sz w:val="24"/>
          <w:szCs w:val="24"/>
        </w:rPr>
      </w:pPr>
      <w:r>
        <w:rPr>
          <w:rFonts w:ascii="Arial Narrow" w:hAnsi="Arial Narrow"/>
          <w:sz w:val="24"/>
          <w:szCs w:val="24"/>
        </w:rPr>
        <w:t xml:space="preserve">El alumno deberá conocer lo relacionado con </w:t>
      </w:r>
      <w:r w:rsidRPr="00F611B3">
        <w:rPr>
          <w:rFonts w:ascii="Arial Narrow" w:hAnsi="Arial Narrow"/>
          <w:sz w:val="24"/>
          <w:szCs w:val="24"/>
        </w:rPr>
        <w:t xml:space="preserve">la ley 17.798, Sobre Control de Armas y Explosivos y su Reglamento, especialmente en </w:t>
      </w:r>
      <w:r>
        <w:rPr>
          <w:rFonts w:ascii="Arial Narrow" w:hAnsi="Arial Narrow"/>
          <w:sz w:val="24"/>
          <w:szCs w:val="24"/>
        </w:rPr>
        <w:t>lo que respecta</w:t>
      </w:r>
      <w:r w:rsidRPr="00F611B3">
        <w:rPr>
          <w:rFonts w:ascii="Arial Narrow" w:hAnsi="Arial Narrow"/>
          <w:sz w:val="24"/>
          <w:szCs w:val="24"/>
        </w:rPr>
        <w:t xml:space="preserve"> al porte y tenencia del arma </w:t>
      </w:r>
      <w:r>
        <w:rPr>
          <w:rFonts w:ascii="Arial Narrow" w:hAnsi="Arial Narrow"/>
          <w:sz w:val="24"/>
          <w:szCs w:val="24"/>
        </w:rPr>
        <w:t>de fuego en general y en particular de aquella inscrita como arma deportiva. Se considera también aspectos centrales sobre la legítima defensa.</w:t>
      </w:r>
    </w:p>
    <w:p w14:paraId="63BEB3E2" w14:textId="77777777" w:rsidR="00F611B3" w:rsidRDefault="00F611B3" w:rsidP="00F611B3">
      <w:pPr>
        <w:jc w:val="both"/>
        <w:rPr>
          <w:rFonts w:ascii="Arial Narrow" w:hAnsi="Arial Narrow"/>
          <w:sz w:val="24"/>
          <w:szCs w:val="24"/>
        </w:rPr>
      </w:pPr>
      <w:r>
        <w:rPr>
          <w:rFonts w:ascii="Arial Narrow" w:hAnsi="Arial Narrow"/>
          <w:sz w:val="24"/>
          <w:szCs w:val="24"/>
        </w:rPr>
        <w:t xml:space="preserve">Fuente a consultar: </w:t>
      </w:r>
    </w:p>
    <w:p w14:paraId="2607C204" w14:textId="77777777" w:rsidR="00F611B3" w:rsidRPr="00F611B3" w:rsidRDefault="00F611B3" w:rsidP="00F611B3">
      <w:pPr>
        <w:pStyle w:val="Prrafodelista"/>
        <w:numPr>
          <w:ilvl w:val="0"/>
          <w:numId w:val="3"/>
        </w:numPr>
        <w:jc w:val="both"/>
        <w:rPr>
          <w:rFonts w:ascii="Arial Narrow" w:hAnsi="Arial Narrow"/>
          <w:sz w:val="32"/>
          <w:szCs w:val="24"/>
        </w:rPr>
      </w:pPr>
      <w:r w:rsidRPr="00F611B3">
        <w:rPr>
          <w:rFonts w:ascii="Arial Narrow" w:hAnsi="Arial Narrow"/>
          <w:sz w:val="24"/>
          <w:szCs w:val="24"/>
        </w:rPr>
        <w:t>Ley 17.798 y su R</w:t>
      </w:r>
      <w:r>
        <w:rPr>
          <w:rFonts w:ascii="Arial Narrow" w:hAnsi="Arial Narrow"/>
          <w:sz w:val="24"/>
          <w:szCs w:val="24"/>
        </w:rPr>
        <w:t>eglamento.</w:t>
      </w:r>
      <w:r w:rsidRPr="00F611B3">
        <w:rPr>
          <w:rFonts w:ascii="Arial Narrow" w:hAnsi="Arial Narrow"/>
          <w:sz w:val="24"/>
          <w:szCs w:val="24"/>
        </w:rPr>
        <w:t xml:space="preserve"> </w:t>
      </w:r>
    </w:p>
    <w:p w14:paraId="12AACFEC" w14:textId="77777777" w:rsidR="00F611B3" w:rsidRPr="00F611B3" w:rsidRDefault="00F611B3" w:rsidP="00F611B3">
      <w:pPr>
        <w:pStyle w:val="Prrafodelista"/>
        <w:numPr>
          <w:ilvl w:val="0"/>
          <w:numId w:val="3"/>
        </w:numPr>
        <w:jc w:val="both"/>
        <w:rPr>
          <w:rFonts w:ascii="Arial Narrow" w:hAnsi="Arial Narrow"/>
          <w:sz w:val="32"/>
          <w:szCs w:val="24"/>
        </w:rPr>
      </w:pPr>
      <w:r w:rsidRPr="00F611B3">
        <w:rPr>
          <w:rFonts w:ascii="Arial Narrow" w:hAnsi="Arial Narrow"/>
          <w:sz w:val="24"/>
          <w:szCs w:val="20"/>
          <w:shd w:val="clear" w:color="auto" w:fill="FFFFFF"/>
        </w:rPr>
        <w:t>Disposiciones emitidas por la Autoridad Fiscalizadora (Carabineros de Chile)</w:t>
      </w:r>
    </w:p>
    <w:p w14:paraId="3DF75A9D" w14:textId="77777777" w:rsidR="00F611B3" w:rsidRPr="00F611B3" w:rsidRDefault="00F611B3" w:rsidP="00F611B3">
      <w:pPr>
        <w:pStyle w:val="Prrafodelista"/>
        <w:numPr>
          <w:ilvl w:val="0"/>
          <w:numId w:val="3"/>
        </w:numPr>
        <w:jc w:val="both"/>
        <w:rPr>
          <w:rFonts w:ascii="Arial Narrow" w:hAnsi="Arial Narrow"/>
          <w:sz w:val="32"/>
          <w:szCs w:val="24"/>
        </w:rPr>
      </w:pPr>
      <w:r w:rsidRPr="00F611B3">
        <w:rPr>
          <w:rFonts w:ascii="Arial Narrow" w:hAnsi="Arial Narrow"/>
          <w:sz w:val="24"/>
          <w:szCs w:val="24"/>
        </w:rPr>
        <w:t>Sobre legítima defensa.</w:t>
      </w:r>
      <w:r w:rsidRPr="00F611B3">
        <w:rPr>
          <w:rFonts w:ascii="Verdana" w:hAnsi="Verdana"/>
          <w:sz w:val="20"/>
          <w:szCs w:val="20"/>
          <w:shd w:val="clear" w:color="auto" w:fill="FFFFFF"/>
        </w:rPr>
        <w:t xml:space="preserve"> </w:t>
      </w:r>
      <w:r w:rsidRPr="00F611B3">
        <w:rPr>
          <w:rFonts w:ascii="Arial Narrow" w:hAnsi="Arial Narrow"/>
          <w:sz w:val="24"/>
          <w:szCs w:val="20"/>
          <w:shd w:val="clear" w:color="auto" w:fill="FFFFFF"/>
        </w:rPr>
        <w:t>(Artículo 10 número 4 del Código Penal establece lo que se llama la legítima defensa propia. Señala que están exentos de responsabilidad criminal “el que obra en defensa de su persona o derechos, siempre que concurran ciertas circunstancias”.)</w:t>
      </w:r>
    </w:p>
    <w:p w14:paraId="555C169F" w14:textId="77777777" w:rsidR="00F611B3" w:rsidRPr="00F611B3" w:rsidRDefault="00F611B3" w:rsidP="00F611B3">
      <w:pPr>
        <w:pStyle w:val="Prrafodelista"/>
        <w:numPr>
          <w:ilvl w:val="0"/>
          <w:numId w:val="3"/>
        </w:numPr>
        <w:jc w:val="both"/>
        <w:rPr>
          <w:rFonts w:ascii="Arial Narrow" w:hAnsi="Arial Narrow"/>
          <w:sz w:val="32"/>
          <w:szCs w:val="24"/>
        </w:rPr>
      </w:pPr>
      <w:r>
        <w:rPr>
          <w:rFonts w:ascii="Arial Narrow" w:hAnsi="Arial Narrow"/>
          <w:sz w:val="24"/>
          <w:szCs w:val="20"/>
          <w:shd w:val="clear" w:color="auto" w:fill="FFFFFF"/>
        </w:rPr>
        <w:t>Reglamentos del Club de Tiro al Blanco Centinelas.</w:t>
      </w:r>
    </w:p>
    <w:p w14:paraId="48DCA695" w14:textId="77777777" w:rsidR="00B30130" w:rsidRDefault="00B30130" w:rsidP="00B30130">
      <w:pPr>
        <w:ind w:left="1410" w:hanging="1410"/>
        <w:jc w:val="both"/>
        <w:rPr>
          <w:rFonts w:ascii="Arial Narrow" w:hAnsi="Arial Narrow"/>
          <w:b/>
          <w:sz w:val="24"/>
          <w:szCs w:val="24"/>
        </w:rPr>
      </w:pPr>
    </w:p>
    <w:p w14:paraId="53EF6D48" w14:textId="77777777" w:rsidR="003316C3" w:rsidRDefault="003316C3" w:rsidP="00B30130">
      <w:pPr>
        <w:ind w:left="1410" w:hanging="1410"/>
        <w:jc w:val="both"/>
        <w:rPr>
          <w:rFonts w:ascii="Arial Narrow" w:hAnsi="Arial Narrow"/>
          <w:b/>
          <w:sz w:val="24"/>
          <w:szCs w:val="24"/>
        </w:rPr>
      </w:pPr>
    </w:p>
    <w:p w14:paraId="2340441E" w14:textId="77777777" w:rsidR="003316C3" w:rsidRDefault="003316C3" w:rsidP="00B30130">
      <w:pPr>
        <w:ind w:left="1410" w:hanging="1410"/>
        <w:jc w:val="both"/>
        <w:rPr>
          <w:rFonts w:ascii="Arial Narrow" w:hAnsi="Arial Narrow"/>
          <w:b/>
          <w:sz w:val="24"/>
          <w:szCs w:val="24"/>
        </w:rPr>
      </w:pPr>
    </w:p>
    <w:p w14:paraId="7381E805" w14:textId="77777777" w:rsidR="003316C3" w:rsidRDefault="003316C3" w:rsidP="00B30130">
      <w:pPr>
        <w:ind w:left="1410" w:hanging="1410"/>
        <w:jc w:val="both"/>
        <w:rPr>
          <w:rFonts w:ascii="Arial Narrow" w:hAnsi="Arial Narrow"/>
          <w:b/>
          <w:sz w:val="24"/>
          <w:szCs w:val="24"/>
        </w:rPr>
      </w:pPr>
    </w:p>
    <w:p w14:paraId="59AEFFB3" w14:textId="77777777" w:rsidR="006C0AAB" w:rsidRDefault="003316C3" w:rsidP="00B74F83">
      <w:pPr>
        <w:ind w:left="1410" w:hanging="1410"/>
        <w:jc w:val="both"/>
        <w:rPr>
          <w:rFonts w:ascii="Arial Narrow" w:hAnsi="Arial Narrow"/>
          <w:b/>
          <w:sz w:val="24"/>
          <w:szCs w:val="24"/>
        </w:rPr>
      </w:pPr>
      <w:r>
        <w:rPr>
          <w:rFonts w:ascii="Arial Narrow" w:hAnsi="Arial Narrow"/>
          <w:b/>
          <w:sz w:val="24"/>
        </w:rPr>
        <w:t xml:space="preserve">Módulo II: </w:t>
      </w:r>
      <w:r>
        <w:rPr>
          <w:rFonts w:ascii="Arial Narrow" w:hAnsi="Arial Narrow"/>
          <w:b/>
          <w:sz w:val="24"/>
        </w:rPr>
        <w:tab/>
      </w:r>
      <w:r w:rsidR="001F26FA" w:rsidRPr="001F26FA">
        <w:rPr>
          <w:rFonts w:ascii="Arial Narrow" w:hAnsi="Arial Narrow"/>
          <w:b/>
          <w:sz w:val="24"/>
          <w:szCs w:val="24"/>
        </w:rPr>
        <w:t>A qué se denomina arma, arma de fuego, las partes y mecanismos de un arma de fuego, principio de funcionamiento y los distintos tipos de calibre para armas cortas existentes en el mercado.</w:t>
      </w:r>
    </w:p>
    <w:p w14:paraId="299467D8" w14:textId="77777777" w:rsidR="003316C3" w:rsidRDefault="003316C3" w:rsidP="003316C3">
      <w:pPr>
        <w:jc w:val="both"/>
        <w:rPr>
          <w:rFonts w:ascii="Arial Narrow" w:hAnsi="Arial Narrow"/>
          <w:sz w:val="24"/>
          <w:szCs w:val="24"/>
        </w:rPr>
      </w:pPr>
      <w:r>
        <w:rPr>
          <w:rFonts w:ascii="Arial Narrow" w:hAnsi="Arial Narrow"/>
          <w:sz w:val="24"/>
          <w:szCs w:val="24"/>
        </w:rPr>
        <w:t xml:space="preserve">Los alumnos conocerán </w:t>
      </w:r>
      <w:r w:rsidR="00DC5ADE">
        <w:rPr>
          <w:rFonts w:ascii="Arial Narrow" w:hAnsi="Arial Narrow"/>
          <w:sz w:val="24"/>
          <w:szCs w:val="24"/>
        </w:rPr>
        <w:t xml:space="preserve">a qué se denomina “arma”, “arma de fuego”, </w:t>
      </w:r>
      <w:r>
        <w:rPr>
          <w:rFonts w:ascii="Arial Narrow" w:hAnsi="Arial Narrow"/>
          <w:sz w:val="24"/>
          <w:szCs w:val="24"/>
        </w:rPr>
        <w:t>las distintas armas cortas de fuego, el principio de funcionamiento tanto del arma como de la activación de la activación de la munición con sus distintos tipos de calibre.</w:t>
      </w:r>
    </w:p>
    <w:p w14:paraId="3D609FF0" w14:textId="77777777" w:rsidR="003316C3" w:rsidRDefault="003316C3" w:rsidP="003316C3">
      <w:pPr>
        <w:jc w:val="both"/>
        <w:rPr>
          <w:rFonts w:ascii="Arial Narrow" w:hAnsi="Arial Narrow"/>
          <w:sz w:val="24"/>
          <w:szCs w:val="24"/>
        </w:rPr>
      </w:pPr>
      <w:r>
        <w:rPr>
          <w:rFonts w:ascii="Arial Narrow" w:hAnsi="Arial Narrow"/>
          <w:sz w:val="24"/>
          <w:szCs w:val="24"/>
        </w:rPr>
        <w:t>Entre los aspectos relevantes en cuanto a las partes del arma:</w:t>
      </w:r>
    </w:p>
    <w:p w14:paraId="3EE48531" w14:textId="77777777" w:rsidR="00915211" w:rsidRPr="00915211" w:rsidRDefault="00915211" w:rsidP="00915211">
      <w:pPr>
        <w:ind w:firstLine="360"/>
        <w:jc w:val="both"/>
        <w:rPr>
          <w:rFonts w:ascii="Arial Narrow" w:hAnsi="Arial Narrow"/>
          <w:b/>
          <w:sz w:val="24"/>
          <w:szCs w:val="24"/>
        </w:rPr>
      </w:pPr>
      <w:r>
        <w:rPr>
          <w:rFonts w:ascii="Arial Narrow" w:hAnsi="Arial Narrow"/>
          <w:b/>
          <w:sz w:val="24"/>
          <w:szCs w:val="24"/>
        </w:rPr>
        <w:t xml:space="preserve">Pistola </w:t>
      </w:r>
    </w:p>
    <w:p w14:paraId="5FD67BD2" w14:textId="77777777" w:rsidR="00915211" w:rsidRPr="00915211" w:rsidRDefault="00915211" w:rsidP="00915211">
      <w:pPr>
        <w:pStyle w:val="Prrafodelista"/>
        <w:numPr>
          <w:ilvl w:val="0"/>
          <w:numId w:val="4"/>
        </w:numPr>
        <w:jc w:val="both"/>
        <w:rPr>
          <w:rFonts w:ascii="Arial Narrow" w:hAnsi="Arial Narrow"/>
          <w:sz w:val="24"/>
          <w:szCs w:val="24"/>
        </w:rPr>
      </w:pPr>
      <w:r w:rsidRPr="00915211">
        <w:rPr>
          <w:rFonts w:ascii="Arial Narrow" w:hAnsi="Arial Narrow"/>
          <w:sz w:val="24"/>
          <w:szCs w:val="24"/>
        </w:rPr>
        <w:t>Ca</w:t>
      </w:r>
      <w:r>
        <w:rPr>
          <w:rFonts w:ascii="Arial Narrow" w:hAnsi="Arial Narrow"/>
          <w:sz w:val="24"/>
          <w:szCs w:val="24"/>
        </w:rPr>
        <w:t>ñ</w:t>
      </w:r>
      <w:r w:rsidRPr="00915211">
        <w:rPr>
          <w:rFonts w:ascii="Arial Narrow" w:hAnsi="Arial Narrow"/>
          <w:sz w:val="24"/>
          <w:szCs w:val="24"/>
        </w:rPr>
        <w:t>ón y recámara.</w:t>
      </w:r>
    </w:p>
    <w:p w14:paraId="42590B05" w14:textId="77777777" w:rsidR="003316C3" w:rsidRDefault="00915211" w:rsidP="00915211">
      <w:pPr>
        <w:pStyle w:val="Prrafodelista"/>
        <w:numPr>
          <w:ilvl w:val="0"/>
          <w:numId w:val="4"/>
        </w:numPr>
        <w:jc w:val="both"/>
        <w:rPr>
          <w:rFonts w:ascii="Arial Narrow" w:hAnsi="Arial Narrow"/>
          <w:sz w:val="24"/>
          <w:szCs w:val="24"/>
        </w:rPr>
      </w:pPr>
      <w:r w:rsidRPr="00915211">
        <w:rPr>
          <w:rFonts w:ascii="Arial Narrow" w:hAnsi="Arial Narrow"/>
          <w:sz w:val="24"/>
          <w:szCs w:val="24"/>
        </w:rPr>
        <w:t>Cañón de ánima rayada.</w:t>
      </w:r>
      <w:r w:rsidR="003316C3" w:rsidRPr="00915211">
        <w:rPr>
          <w:rFonts w:ascii="Arial Narrow" w:hAnsi="Arial Narrow"/>
          <w:sz w:val="24"/>
          <w:szCs w:val="24"/>
        </w:rPr>
        <w:t xml:space="preserve"> </w:t>
      </w:r>
    </w:p>
    <w:p w14:paraId="6D088F96" w14:textId="77777777" w:rsidR="00915211" w:rsidRDefault="00915211" w:rsidP="00915211">
      <w:pPr>
        <w:pStyle w:val="Prrafodelista"/>
        <w:numPr>
          <w:ilvl w:val="0"/>
          <w:numId w:val="4"/>
        </w:numPr>
        <w:jc w:val="both"/>
        <w:rPr>
          <w:rFonts w:ascii="Arial Narrow" w:hAnsi="Arial Narrow"/>
          <w:sz w:val="24"/>
          <w:szCs w:val="24"/>
        </w:rPr>
      </w:pPr>
      <w:r>
        <w:rPr>
          <w:rFonts w:ascii="Arial Narrow" w:hAnsi="Arial Narrow"/>
          <w:sz w:val="24"/>
          <w:szCs w:val="24"/>
        </w:rPr>
        <w:t>Aparatos de puntería (alza y mira).</w:t>
      </w:r>
    </w:p>
    <w:p w14:paraId="7C796659" w14:textId="77777777" w:rsidR="00915211" w:rsidRDefault="00915211" w:rsidP="00915211">
      <w:pPr>
        <w:pStyle w:val="Prrafodelista"/>
        <w:numPr>
          <w:ilvl w:val="0"/>
          <w:numId w:val="4"/>
        </w:numPr>
        <w:jc w:val="both"/>
        <w:rPr>
          <w:rFonts w:ascii="Arial Narrow" w:hAnsi="Arial Narrow"/>
          <w:sz w:val="24"/>
          <w:szCs w:val="24"/>
        </w:rPr>
      </w:pPr>
      <w:r>
        <w:rPr>
          <w:rFonts w:ascii="Arial Narrow" w:hAnsi="Arial Narrow"/>
          <w:sz w:val="24"/>
          <w:szCs w:val="24"/>
        </w:rPr>
        <w:t>Empuñadura, cargador.</w:t>
      </w:r>
    </w:p>
    <w:p w14:paraId="58586415" w14:textId="77777777" w:rsidR="00915211" w:rsidRDefault="00915211" w:rsidP="00915211">
      <w:pPr>
        <w:pStyle w:val="Prrafodelista"/>
        <w:numPr>
          <w:ilvl w:val="0"/>
          <w:numId w:val="4"/>
        </w:numPr>
        <w:jc w:val="both"/>
        <w:rPr>
          <w:rFonts w:ascii="Arial Narrow" w:hAnsi="Arial Narrow"/>
          <w:sz w:val="24"/>
          <w:szCs w:val="24"/>
        </w:rPr>
      </w:pPr>
      <w:r>
        <w:rPr>
          <w:rFonts w:ascii="Arial Narrow" w:hAnsi="Arial Narrow"/>
          <w:sz w:val="24"/>
          <w:szCs w:val="24"/>
        </w:rPr>
        <w:t>Cuerpo del arma.</w:t>
      </w:r>
    </w:p>
    <w:p w14:paraId="52046E4B" w14:textId="77777777" w:rsidR="00915211" w:rsidRDefault="00915211" w:rsidP="00915211">
      <w:pPr>
        <w:pStyle w:val="Prrafodelista"/>
        <w:numPr>
          <w:ilvl w:val="0"/>
          <w:numId w:val="4"/>
        </w:numPr>
        <w:jc w:val="both"/>
        <w:rPr>
          <w:rFonts w:ascii="Arial Narrow" w:hAnsi="Arial Narrow"/>
          <w:sz w:val="24"/>
          <w:szCs w:val="24"/>
        </w:rPr>
      </w:pPr>
      <w:r>
        <w:rPr>
          <w:rFonts w:ascii="Arial Narrow" w:hAnsi="Arial Narrow"/>
          <w:sz w:val="24"/>
          <w:szCs w:val="24"/>
        </w:rPr>
        <w:t>Guardamonte y disparador.</w:t>
      </w:r>
    </w:p>
    <w:p w14:paraId="0F0805F8" w14:textId="77777777" w:rsidR="00915211" w:rsidRDefault="00915211" w:rsidP="00915211">
      <w:pPr>
        <w:pStyle w:val="Prrafodelista"/>
        <w:numPr>
          <w:ilvl w:val="0"/>
          <w:numId w:val="4"/>
        </w:numPr>
        <w:jc w:val="both"/>
        <w:rPr>
          <w:rFonts w:ascii="Arial Narrow" w:hAnsi="Arial Narrow"/>
          <w:sz w:val="24"/>
          <w:szCs w:val="24"/>
        </w:rPr>
      </w:pPr>
      <w:r>
        <w:rPr>
          <w:rFonts w:ascii="Arial Narrow" w:hAnsi="Arial Narrow"/>
          <w:sz w:val="24"/>
          <w:szCs w:val="24"/>
        </w:rPr>
        <w:t>Mecanismo de seguros del arma.</w:t>
      </w:r>
    </w:p>
    <w:p w14:paraId="41D9C2F3" w14:textId="77777777" w:rsidR="00915211" w:rsidRDefault="00915211" w:rsidP="00915211">
      <w:pPr>
        <w:pStyle w:val="Prrafodelista"/>
        <w:numPr>
          <w:ilvl w:val="0"/>
          <w:numId w:val="4"/>
        </w:numPr>
        <w:jc w:val="both"/>
        <w:rPr>
          <w:rFonts w:ascii="Arial Narrow" w:hAnsi="Arial Narrow"/>
          <w:sz w:val="24"/>
          <w:szCs w:val="24"/>
        </w:rPr>
      </w:pPr>
      <w:r>
        <w:rPr>
          <w:rFonts w:ascii="Arial Narrow" w:hAnsi="Arial Narrow"/>
          <w:sz w:val="24"/>
          <w:szCs w:val="24"/>
        </w:rPr>
        <w:t>Percutor.</w:t>
      </w:r>
    </w:p>
    <w:p w14:paraId="5A18C588" w14:textId="77777777" w:rsidR="00915211" w:rsidRDefault="00915211" w:rsidP="00915211">
      <w:pPr>
        <w:pStyle w:val="Prrafodelista"/>
        <w:numPr>
          <w:ilvl w:val="0"/>
          <w:numId w:val="4"/>
        </w:numPr>
        <w:jc w:val="both"/>
        <w:rPr>
          <w:rFonts w:ascii="Arial Narrow" w:hAnsi="Arial Narrow"/>
          <w:sz w:val="24"/>
          <w:szCs w:val="24"/>
        </w:rPr>
      </w:pPr>
      <w:r>
        <w:rPr>
          <w:rFonts w:ascii="Arial Narrow" w:hAnsi="Arial Narrow"/>
          <w:sz w:val="24"/>
          <w:szCs w:val="24"/>
        </w:rPr>
        <w:t>Retenes del carro y cargador.</w:t>
      </w:r>
    </w:p>
    <w:p w14:paraId="035EE9C5" w14:textId="77777777" w:rsidR="00915211" w:rsidRDefault="00915211" w:rsidP="00915211">
      <w:pPr>
        <w:pStyle w:val="Prrafodelista"/>
        <w:numPr>
          <w:ilvl w:val="0"/>
          <w:numId w:val="4"/>
        </w:numPr>
        <w:jc w:val="both"/>
        <w:rPr>
          <w:rFonts w:ascii="Arial Narrow" w:hAnsi="Arial Narrow"/>
          <w:sz w:val="24"/>
          <w:szCs w:val="24"/>
        </w:rPr>
      </w:pPr>
      <w:r>
        <w:rPr>
          <w:rFonts w:ascii="Arial Narrow" w:hAnsi="Arial Narrow"/>
          <w:sz w:val="24"/>
          <w:szCs w:val="24"/>
        </w:rPr>
        <w:t>Munición.</w:t>
      </w:r>
    </w:p>
    <w:p w14:paraId="6B3AEB9A" w14:textId="77777777" w:rsidR="00915211" w:rsidRDefault="00915211" w:rsidP="00915211">
      <w:pPr>
        <w:ind w:left="360"/>
        <w:jc w:val="both"/>
        <w:rPr>
          <w:rFonts w:ascii="Arial Narrow" w:hAnsi="Arial Narrow"/>
          <w:sz w:val="24"/>
          <w:szCs w:val="24"/>
        </w:rPr>
      </w:pPr>
    </w:p>
    <w:p w14:paraId="4E6D6642" w14:textId="77777777" w:rsidR="00915211" w:rsidRPr="00915211" w:rsidRDefault="00915211" w:rsidP="00915211">
      <w:pPr>
        <w:ind w:left="360"/>
        <w:jc w:val="both"/>
        <w:rPr>
          <w:rFonts w:ascii="Arial Narrow" w:hAnsi="Arial Narrow"/>
          <w:b/>
          <w:sz w:val="24"/>
          <w:szCs w:val="24"/>
        </w:rPr>
      </w:pPr>
      <w:r w:rsidRPr="00915211">
        <w:rPr>
          <w:rFonts w:ascii="Arial Narrow" w:hAnsi="Arial Narrow"/>
          <w:b/>
          <w:sz w:val="24"/>
          <w:szCs w:val="24"/>
        </w:rPr>
        <w:t>Revólver</w:t>
      </w:r>
    </w:p>
    <w:p w14:paraId="55F8E0CB" w14:textId="77777777" w:rsidR="00915211" w:rsidRDefault="00915211" w:rsidP="00915211">
      <w:pPr>
        <w:pStyle w:val="Prrafodelista"/>
        <w:numPr>
          <w:ilvl w:val="0"/>
          <w:numId w:val="5"/>
        </w:numPr>
        <w:ind w:left="709"/>
        <w:jc w:val="both"/>
        <w:rPr>
          <w:rFonts w:ascii="Arial Narrow" w:hAnsi="Arial Narrow"/>
          <w:sz w:val="24"/>
          <w:szCs w:val="24"/>
        </w:rPr>
      </w:pPr>
      <w:r>
        <w:rPr>
          <w:rFonts w:ascii="Arial Narrow" w:hAnsi="Arial Narrow"/>
          <w:sz w:val="24"/>
          <w:szCs w:val="24"/>
        </w:rPr>
        <w:t>Cañón.</w:t>
      </w:r>
    </w:p>
    <w:p w14:paraId="47D4BE63" w14:textId="77777777" w:rsidR="00915211" w:rsidRDefault="00915211" w:rsidP="00915211">
      <w:pPr>
        <w:pStyle w:val="Prrafodelista"/>
        <w:numPr>
          <w:ilvl w:val="0"/>
          <w:numId w:val="5"/>
        </w:numPr>
        <w:ind w:left="709"/>
        <w:jc w:val="both"/>
        <w:rPr>
          <w:rFonts w:ascii="Arial Narrow" w:hAnsi="Arial Narrow"/>
          <w:sz w:val="24"/>
          <w:szCs w:val="24"/>
        </w:rPr>
      </w:pPr>
      <w:r>
        <w:rPr>
          <w:rFonts w:ascii="Arial Narrow" w:hAnsi="Arial Narrow"/>
          <w:sz w:val="24"/>
          <w:szCs w:val="24"/>
        </w:rPr>
        <w:t xml:space="preserve">Cilindro </w:t>
      </w:r>
    </w:p>
    <w:p w14:paraId="4798B25B" w14:textId="77777777" w:rsidR="00915211" w:rsidRDefault="00915211" w:rsidP="00915211">
      <w:pPr>
        <w:pStyle w:val="Prrafodelista"/>
        <w:numPr>
          <w:ilvl w:val="0"/>
          <w:numId w:val="5"/>
        </w:numPr>
        <w:ind w:left="709"/>
        <w:jc w:val="both"/>
        <w:rPr>
          <w:rFonts w:ascii="Arial Narrow" w:hAnsi="Arial Narrow"/>
          <w:sz w:val="24"/>
          <w:szCs w:val="24"/>
        </w:rPr>
      </w:pPr>
      <w:r>
        <w:rPr>
          <w:rFonts w:ascii="Arial Narrow" w:hAnsi="Arial Narrow"/>
          <w:sz w:val="24"/>
          <w:szCs w:val="24"/>
        </w:rPr>
        <w:t>Retén del cilindro.</w:t>
      </w:r>
    </w:p>
    <w:p w14:paraId="47FF3775" w14:textId="77777777" w:rsidR="00915211" w:rsidRDefault="00915211" w:rsidP="00915211">
      <w:pPr>
        <w:pStyle w:val="Prrafodelista"/>
        <w:numPr>
          <w:ilvl w:val="0"/>
          <w:numId w:val="5"/>
        </w:numPr>
        <w:ind w:left="709"/>
        <w:jc w:val="both"/>
        <w:rPr>
          <w:rFonts w:ascii="Arial Narrow" w:hAnsi="Arial Narrow"/>
          <w:sz w:val="24"/>
          <w:szCs w:val="24"/>
        </w:rPr>
      </w:pPr>
      <w:r>
        <w:rPr>
          <w:rFonts w:ascii="Arial Narrow" w:hAnsi="Arial Narrow"/>
          <w:sz w:val="24"/>
          <w:szCs w:val="24"/>
        </w:rPr>
        <w:t>Vástago extractor y estrella expulsora de vainilla.</w:t>
      </w:r>
    </w:p>
    <w:p w14:paraId="24FF5AA6" w14:textId="77777777" w:rsidR="00915211" w:rsidRDefault="00915211" w:rsidP="00915211">
      <w:pPr>
        <w:pStyle w:val="Prrafodelista"/>
        <w:numPr>
          <w:ilvl w:val="0"/>
          <w:numId w:val="5"/>
        </w:numPr>
        <w:ind w:left="709"/>
        <w:jc w:val="both"/>
        <w:rPr>
          <w:rFonts w:ascii="Arial Narrow" w:hAnsi="Arial Narrow"/>
          <w:sz w:val="24"/>
          <w:szCs w:val="24"/>
        </w:rPr>
      </w:pPr>
      <w:r>
        <w:rPr>
          <w:rFonts w:ascii="Arial Narrow" w:hAnsi="Arial Narrow"/>
          <w:sz w:val="24"/>
          <w:szCs w:val="24"/>
        </w:rPr>
        <w:t>Empuñadura.</w:t>
      </w:r>
    </w:p>
    <w:p w14:paraId="73454F4B" w14:textId="77777777" w:rsidR="00915211" w:rsidRDefault="00915211" w:rsidP="00915211">
      <w:pPr>
        <w:pStyle w:val="Prrafodelista"/>
        <w:numPr>
          <w:ilvl w:val="0"/>
          <w:numId w:val="5"/>
        </w:numPr>
        <w:ind w:left="709"/>
        <w:jc w:val="both"/>
        <w:rPr>
          <w:rFonts w:ascii="Arial Narrow" w:hAnsi="Arial Narrow"/>
          <w:sz w:val="24"/>
          <w:szCs w:val="24"/>
        </w:rPr>
      </w:pPr>
      <w:r>
        <w:rPr>
          <w:rFonts w:ascii="Arial Narrow" w:hAnsi="Arial Narrow"/>
          <w:sz w:val="24"/>
          <w:szCs w:val="24"/>
        </w:rPr>
        <w:t>Martillo.</w:t>
      </w:r>
    </w:p>
    <w:p w14:paraId="44FFEAE7" w14:textId="77777777" w:rsidR="00915211" w:rsidRDefault="00915211" w:rsidP="00915211">
      <w:pPr>
        <w:pStyle w:val="Prrafodelista"/>
        <w:numPr>
          <w:ilvl w:val="0"/>
          <w:numId w:val="5"/>
        </w:numPr>
        <w:ind w:left="709"/>
        <w:jc w:val="both"/>
        <w:rPr>
          <w:rFonts w:ascii="Arial Narrow" w:hAnsi="Arial Narrow"/>
          <w:sz w:val="24"/>
          <w:szCs w:val="24"/>
        </w:rPr>
      </w:pPr>
      <w:r>
        <w:rPr>
          <w:rFonts w:ascii="Arial Narrow" w:hAnsi="Arial Narrow"/>
          <w:sz w:val="24"/>
          <w:szCs w:val="24"/>
        </w:rPr>
        <w:t>Cajón de los mecanismos.</w:t>
      </w:r>
    </w:p>
    <w:p w14:paraId="28E38719" w14:textId="77777777" w:rsidR="00915211" w:rsidRDefault="00915211" w:rsidP="00915211">
      <w:pPr>
        <w:pStyle w:val="Prrafodelista"/>
        <w:numPr>
          <w:ilvl w:val="0"/>
          <w:numId w:val="5"/>
        </w:numPr>
        <w:ind w:left="709"/>
        <w:jc w:val="both"/>
        <w:rPr>
          <w:rFonts w:ascii="Arial Narrow" w:hAnsi="Arial Narrow"/>
          <w:sz w:val="24"/>
          <w:szCs w:val="24"/>
        </w:rPr>
      </w:pPr>
      <w:r>
        <w:rPr>
          <w:rFonts w:ascii="Arial Narrow" w:hAnsi="Arial Narrow"/>
          <w:sz w:val="24"/>
          <w:szCs w:val="24"/>
        </w:rPr>
        <w:t>Munición.</w:t>
      </w:r>
    </w:p>
    <w:p w14:paraId="3BC28221" w14:textId="77777777" w:rsidR="00441952" w:rsidRDefault="00441952" w:rsidP="00915211">
      <w:pPr>
        <w:jc w:val="both"/>
        <w:rPr>
          <w:rFonts w:ascii="Arial Narrow" w:hAnsi="Arial Narrow"/>
          <w:sz w:val="24"/>
          <w:szCs w:val="24"/>
        </w:rPr>
      </w:pPr>
    </w:p>
    <w:p w14:paraId="300700BC" w14:textId="77777777" w:rsidR="00915211" w:rsidRDefault="00915211" w:rsidP="00915211">
      <w:pPr>
        <w:jc w:val="both"/>
        <w:rPr>
          <w:rFonts w:ascii="Arial Narrow" w:hAnsi="Arial Narrow"/>
          <w:sz w:val="24"/>
          <w:szCs w:val="24"/>
        </w:rPr>
      </w:pPr>
      <w:r>
        <w:rPr>
          <w:rFonts w:ascii="Arial Narrow" w:hAnsi="Arial Narrow"/>
          <w:sz w:val="24"/>
          <w:szCs w:val="24"/>
        </w:rPr>
        <w:t>En cuanto al principio de funcionamiento, el alumno conocerá:</w:t>
      </w:r>
    </w:p>
    <w:p w14:paraId="17B3F07C" w14:textId="77777777" w:rsidR="00CF2A69" w:rsidRDefault="00CF2A69" w:rsidP="00915211">
      <w:pPr>
        <w:pStyle w:val="Prrafodelista"/>
        <w:numPr>
          <w:ilvl w:val="0"/>
          <w:numId w:val="6"/>
        </w:numPr>
        <w:jc w:val="both"/>
        <w:rPr>
          <w:rFonts w:ascii="Arial Narrow" w:hAnsi="Arial Narrow"/>
          <w:sz w:val="24"/>
          <w:szCs w:val="24"/>
        </w:rPr>
      </w:pPr>
      <w:r>
        <w:rPr>
          <w:rFonts w:ascii="Arial Narrow" w:hAnsi="Arial Narrow"/>
          <w:sz w:val="24"/>
          <w:szCs w:val="24"/>
        </w:rPr>
        <w:t>A qué se denomina calibre.</w:t>
      </w:r>
    </w:p>
    <w:p w14:paraId="6D1D83C2" w14:textId="77777777" w:rsidR="00CF2A69" w:rsidRDefault="00CF2A69" w:rsidP="00915211">
      <w:pPr>
        <w:pStyle w:val="Prrafodelista"/>
        <w:numPr>
          <w:ilvl w:val="0"/>
          <w:numId w:val="6"/>
        </w:numPr>
        <w:jc w:val="both"/>
        <w:rPr>
          <w:rFonts w:ascii="Arial Narrow" w:hAnsi="Arial Narrow"/>
          <w:sz w:val="24"/>
          <w:szCs w:val="24"/>
        </w:rPr>
      </w:pPr>
      <w:r>
        <w:rPr>
          <w:rFonts w:ascii="Arial Narrow" w:hAnsi="Arial Narrow"/>
          <w:sz w:val="24"/>
          <w:szCs w:val="24"/>
        </w:rPr>
        <w:t>Partes de un proyectil. (culote percutor-reborde-vainilla-bala-carga de proyección)</w:t>
      </w:r>
    </w:p>
    <w:p w14:paraId="2054AAF4" w14:textId="77777777" w:rsidR="00CF2A69" w:rsidRDefault="00CF2A69" w:rsidP="00915211">
      <w:pPr>
        <w:pStyle w:val="Prrafodelista"/>
        <w:numPr>
          <w:ilvl w:val="0"/>
          <w:numId w:val="6"/>
        </w:numPr>
        <w:jc w:val="both"/>
        <w:rPr>
          <w:rFonts w:ascii="Arial Narrow" w:hAnsi="Arial Narrow"/>
          <w:sz w:val="24"/>
          <w:szCs w:val="24"/>
        </w:rPr>
      </w:pPr>
      <w:r>
        <w:rPr>
          <w:rFonts w:ascii="Arial Narrow" w:hAnsi="Arial Narrow"/>
          <w:sz w:val="24"/>
          <w:szCs w:val="24"/>
        </w:rPr>
        <w:t>Encamisado de un proyectil (FMJ- Semi encamisado – Teflón)</w:t>
      </w:r>
    </w:p>
    <w:p w14:paraId="6B2F27AF" w14:textId="77777777" w:rsidR="00915211" w:rsidRDefault="00CF2A69" w:rsidP="00915211">
      <w:pPr>
        <w:pStyle w:val="Prrafodelista"/>
        <w:numPr>
          <w:ilvl w:val="0"/>
          <w:numId w:val="6"/>
        </w:numPr>
        <w:jc w:val="both"/>
        <w:rPr>
          <w:rFonts w:ascii="Arial Narrow" w:hAnsi="Arial Narrow"/>
          <w:sz w:val="24"/>
          <w:szCs w:val="24"/>
        </w:rPr>
      </w:pPr>
      <w:r>
        <w:rPr>
          <w:rFonts w:ascii="Arial Narrow" w:hAnsi="Arial Narrow"/>
          <w:sz w:val="24"/>
          <w:szCs w:val="24"/>
        </w:rPr>
        <w:t>P</w:t>
      </w:r>
      <w:r w:rsidR="00915211" w:rsidRPr="00915211">
        <w:rPr>
          <w:rFonts w:ascii="Arial Narrow" w:hAnsi="Arial Narrow"/>
          <w:sz w:val="24"/>
          <w:szCs w:val="24"/>
        </w:rPr>
        <w:t>rincipio</w:t>
      </w:r>
      <w:r>
        <w:rPr>
          <w:rFonts w:ascii="Arial Narrow" w:hAnsi="Arial Narrow"/>
          <w:sz w:val="24"/>
          <w:szCs w:val="24"/>
        </w:rPr>
        <w:t xml:space="preserve"> de deflagración de la pólvora.</w:t>
      </w:r>
    </w:p>
    <w:p w14:paraId="0B1244A3" w14:textId="77777777" w:rsidR="00CF2A69" w:rsidRDefault="00CF2A69" w:rsidP="00915211">
      <w:pPr>
        <w:pStyle w:val="Prrafodelista"/>
        <w:numPr>
          <w:ilvl w:val="0"/>
          <w:numId w:val="6"/>
        </w:numPr>
        <w:jc w:val="both"/>
        <w:rPr>
          <w:rFonts w:ascii="Arial Narrow" w:hAnsi="Arial Narrow"/>
          <w:sz w:val="24"/>
          <w:szCs w:val="24"/>
        </w:rPr>
      </w:pPr>
      <w:r>
        <w:rPr>
          <w:rFonts w:ascii="Arial Narrow" w:hAnsi="Arial Narrow"/>
          <w:sz w:val="24"/>
          <w:szCs w:val="24"/>
        </w:rPr>
        <w:t xml:space="preserve">A qué se denomina ánima (rayada-lisa) </w:t>
      </w:r>
    </w:p>
    <w:p w14:paraId="56DFCF98" w14:textId="77777777" w:rsidR="00CF2A69" w:rsidRDefault="00CF2A69" w:rsidP="00915211">
      <w:pPr>
        <w:pStyle w:val="Prrafodelista"/>
        <w:numPr>
          <w:ilvl w:val="0"/>
          <w:numId w:val="6"/>
        </w:numPr>
        <w:jc w:val="both"/>
        <w:rPr>
          <w:rFonts w:ascii="Arial Narrow" w:hAnsi="Arial Narrow"/>
          <w:sz w:val="24"/>
          <w:szCs w:val="24"/>
        </w:rPr>
      </w:pPr>
      <w:r>
        <w:rPr>
          <w:rFonts w:ascii="Arial Narrow" w:hAnsi="Arial Narrow"/>
          <w:sz w:val="24"/>
          <w:szCs w:val="24"/>
        </w:rPr>
        <w:t>Movimiento giroscópico del proyectil.</w:t>
      </w:r>
    </w:p>
    <w:p w14:paraId="632BE4C4" w14:textId="77777777" w:rsidR="00CF2A69" w:rsidRDefault="00CF2A69" w:rsidP="00CF2A69">
      <w:pPr>
        <w:pStyle w:val="Prrafodelista"/>
        <w:numPr>
          <w:ilvl w:val="0"/>
          <w:numId w:val="6"/>
        </w:numPr>
        <w:jc w:val="both"/>
        <w:rPr>
          <w:rFonts w:ascii="Arial Narrow" w:hAnsi="Arial Narrow"/>
          <w:sz w:val="24"/>
          <w:szCs w:val="24"/>
        </w:rPr>
      </w:pPr>
      <w:r>
        <w:rPr>
          <w:rFonts w:ascii="Arial Narrow" w:hAnsi="Arial Narrow"/>
          <w:sz w:val="24"/>
          <w:szCs w:val="24"/>
        </w:rPr>
        <w:t>Fuerzas oponentes de un proyectil al salir de la “boca de fuego” desde un arma.</w:t>
      </w:r>
    </w:p>
    <w:p w14:paraId="25F41849" w14:textId="77777777" w:rsidR="003316C3" w:rsidRDefault="003316C3" w:rsidP="00CF2A69">
      <w:pPr>
        <w:jc w:val="both"/>
        <w:rPr>
          <w:rFonts w:ascii="Arial Narrow" w:hAnsi="Arial Narrow"/>
          <w:b/>
          <w:sz w:val="24"/>
          <w:szCs w:val="24"/>
        </w:rPr>
      </w:pPr>
    </w:p>
    <w:p w14:paraId="20545D45" w14:textId="77777777" w:rsidR="005A5655" w:rsidRDefault="005A5655" w:rsidP="005A5655">
      <w:pPr>
        <w:jc w:val="both"/>
        <w:rPr>
          <w:rFonts w:ascii="Arial Narrow" w:hAnsi="Arial Narrow"/>
          <w:sz w:val="24"/>
          <w:szCs w:val="24"/>
        </w:rPr>
      </w:pPr>
      <w:r>
        <w:rPr>
          <w:rFonts w:ascii="Arial Narrow" w:hAnsi="Arial Narrow"/>
          <w:sz w:val="24"/>
          <w:szCs w:val="24"/>
        </w:rPr>
        <w:t xml:space="preserve">Fuente a consultar: </w:t>
      </w:r>
    </w:p>
    <w:p w14:paraId="5F8AF51C" w14:textId="77777777" w:rsidR="005A5655" w:rsidRPr="005A5655" w:rsidRDefault="005A5655" w:rsidP="005A5655">
      <w:pPr>
        <w:pStyle w:val="Prrafodelista"/>
        <w:numPr>
          <w:ilvl w:val="0"/>
          <w:numId w:val="9"/>
        </w:numPr>
        <w:jc w:val="both"/>
        <w:rPr>
          <w:rFonts w:ascii="Arial Narrow" w:hAnsi="Arial Narrow"/>
          <w:sz w:val="24"/>
          <w:szCs w:val="24"/>
        </w:rPr>
      </w:pPr>
      <w:r w:rsidRPr="005A5655">
        <w:rPr>
          <w:rFonts w:ascii="Arial Narrow" w:hAnsi="Arial Narrow"/>
          <w:sz w:val="24"/>
          <w:szCs w:val="24"/>
        </w:rPr>
        <w:t>Apuntes del instructor.</w:t>
      </w:r>
    </w:p>
    <w:p w14:paraId="70EA133A" w14:textId="77777777" w:rsidR="005A5655" w:rsidRDefault="005A5655" w:rsidP="005A5655">
      <w:pPr>
        <w:pStyle w:val="Prrafodelista"/>
        <w:numPr>
          <w:ilvl w:val="0"/>
          <w:numId w:val="9"/>
        </w:numPr>
        <w:jc w:val="both"/>
        <w:rPr>
          <w:rFonts w:ascii="Arial Narrow" w:hAnsi="Arial Narrow"/>
          <w:sz w:val="24"/>
          <w:szCs w:val="24"/>
        </w:rPr>
      </w:pPr>
      <w:r w:rsidRPr="005A5655">
        <w:rPr>
          <w:rFonts w:ascii="Arial Narrow" w:hAnsi="Arial Narrow"/>
          <w:sz w:val="24"/>
          <w:szCs w:val="24"/>
        </w:rPr>
        <w:t>Material didáctico</w:t>
      </w:r>
      <w:r w:rsidR="007B726F">
        <w:rPr>
          <w:rFonts w:ascii="Arial Narrow" w:hAnsi="Arial Narrow"/>
          <w:sz w:val="24"/>
          <w:szCs w:val="24"/>
        </w:rPr>
        <w:t xml:space="preserve"> oficial del Club de Tiro</w:t>
      </w:r>
      <w:r w:rsidRPr="005A5655">
        <w:rPr>
          <w:rFonts w:ascii="Arial Narrow" w:hAnsi="Arial Narrow"/>
          <w:sz w:val="24"/>
          <w:szCs w:val="24"/>
        </w:rPr>
        <w:t xml:space="preserve"> al Blanco Centinelas.</w:t>
      </w:r>
    </w:p>
    <w:p w14:paraId="5EF09307" w14:textId="77777777" w:rsidR="005A5655" w:rsidRDefault="005A5655" w:rsidP="005A5655">
      <w:pPr>
        <w:ind w:left="360"/>
        <w:jc w:val="both"/>
        <w:rPr>
          <w:rFonts w:ascii="Arial Narrow" w:hAnsi="Arial Narrow"/>
          <w:sz w:val="24"/>
          <w:szCs w:val="24"/>
        </w:rPr>
      </w:pPr>
    </w:p>
    <w:p w14:paraId="4E45503B" w14:textId="77777777" w:rsidR="005A5655" w:rsidRPr="005A5655" w:rsidRDefault="005A5655" w:rsidP="005A5655">
      <w:pPr>
        <w:ind w:left="360"/>
        <w:jc w:val="both"/>
        <w:rPr>
          <w:rFonts w:ascii="Arial Narrow" w:hAnsi="Arial Narrow"/>
          <w:sz w:val="24"/>
          <w:szCs w:val="24"/>
        </w:rPr>
      </w:pPr>
    </w:p>
    <w:p w14:paraId="5423B55C" w14:textId="77777777" w:rsidR="00F25EAA" w:rsidRPr="00F25EAA" w:rsidRDefault="00915211" w:rsidP="00F25EAA">
      <w:pPr>
        <w:ind w:left="1410" w:hanging="1410"/>
        <w:jc w:val="both"/>
        <w:rPr>
          <w:rFonts w:ascii="Arial Narrow" w:hAnsi="Arial Narrow"/>
          <w:b/>
          <w:sz w:val="24"/>
          <w:szCs w:val="24"/>
        </w:rPr>
      </w:pPr>
      <w:r>
        <w:rPr>
          <w:rFonts w:ascii="Arial Narrow" w:hAnsi="Arial Narrow"/>
          <w:b/>
          <w:sz w:val="24"/>
        </w:rPr>
        <w:t>Módulo I</w:t>
      </w:r>
      <w:r w:rsidR="001F26FA">
        <w:rPr>
          <w:rFonts w:ascii="Arial Narrow" w:hAnsi="Arial Narrow"/>
          <w:b/>
          <w:sz w:val="24"/>
        </w:rPr>
        <w:t>II:</w:t>
      </w:r>
      <w:r>
        <w:rPr>
          <w:rFonts w:ascii="Arial Narrow" w:hAnsi="Arial Narrow"/>
          <w:b/>
          <w:sz w:val="24"/>
        </w:rPr>
        <w:t xml:space="preserve"> </w:t>
      </w:r>
      <w:r>
        <w:rPr>
          <w:rFonts w:ascii="Arial Narrow" w:hAnsi="Arial Narrow"/>
          <w:b/>
          <w:sz w:val="24"/>
        </w:rPr>
        <w:tab/>
      </w:r>
      <w:r w:rsidR="00F25EAA" w:rsidRPr="00F25EAA">
        <w:rPr>
          <w:rFonts w:ascii="Arial Narrow" w:hAnsi="Arial Narrow"/>
          <w:b/>
          <w:sz w:val="24"/>
          <w:szCs w:val="24"/>
        </w:rPr>
        <w:t>Medidas de seguridad en la manipulación de las armas de fuego y su mantención y conservación básica conforme a escalón.</w:t>
      </w:r>
    </w:p>
    <w:p w14:paraId="78F160A9" w14:textId="77777777" w:rsidR="006C0AAB" w:rsidRDefault="00AA602D" w:rsidP="006C0AAB">
      <w:pPr>
        <w:jc w:val="both"/>
        <w:rPr>
          <w:rFonts w:ascii="Arial Narrow" w:hAnsi="Arial Narrow"/>
          <w:sz w:val="24"/>
        </w:rPr>
      </w:pPr>
      <w:r>
        <w:rPr>
          <w:rFonts w:ascii="Arial Narrow" w:hAnsi="Arial Narrow"/>
          <w:sz w:val="24"/>
        </w:rPr>
        <w:t>Los</w:t>
      </w:r>
      <w:r w:rsidR="006C0AAB">
        <w:rPr>
          <w:rFonts w:ascii="Arial Narrow" w:hAnsi="Arial Narrow"/>
          <w:sz w:val="24"/>
        </w:rPr>
        <w:t xml:space="preserve"> alumnos c</w:t>
      </w:r>
      <w:r w:rsidR="006C0AAB" w:rsidRPr="006C0AAB">
        <w:rPr>
          <w:rFonts w:ascii="Arial Narrow" w:hAnsi="Arial Narrow"/>
          <w:sz w:val="24"/>
        </w:rPr>
        <w:t>onocer</w:t>
      </w:r>
      <w:r w:rsidR="006C0AAB">
        <w:rPr>
          <w:rFonts w:ascii="Arial Narrow" w:hAnsi="Arial Narrow"/>
          <w:sz w:val="24"/>
        </w:rPr>
        <w:t>án y aplicarán</w:t>
      </w:r>
      <w:r w:rsidR="006C0AAB" w:rsidRPr="006C0AAB">
        <w:rPr>
          <w:rFonts w:ascii="Arial Narrow" w:hAnsi="Arial Narrow"/>
          <w:sz w:val="24"/>
        </w:rPr>
        <w:t xml:space="preserve"> todo lo relacionado con medidas de seguridad en la man</w:t>
      </w:r>
      <w:r>
        <w:rPr>
          <w:rFonts w:ascii="Arial Narrow" w:hAnsi="Arial Narrow"/>
          <w:sz w:val="24"/>
        </w:rPr>
        <w:t xml:space="preserve">ipulación de las armas de fuego, </w:t>
      </w:r>
      <w:r w:rsidR="006C0AAB">
        <w:rPr>
          <w:rFonts w:ascii="Arial Narrow" w:hAnsi="Arial Narrow"/>
          <w:sz w:val="24"/>
        </w:rPr>
        <w:t xml:space="preserve">a fin de evitar accidentes que puedan afectar la integridad física propia, de terceros y de la infraestructura que les rodea al momento de manipular un arma. </w:t>
      </w:r>
      <w:r w:rsidR="005A5655">
        <w:rPr>
          <w:rFonts w:ascii="Arial Narrow" w:hAnsi="Arial Narrow"/>
          <w:sz w:val="24"/>
        </w:rPr>
        <w:t xml:space="preserve">Conocerán, además, </w:t>
      </w:r>
      <w:r w:rsidR="006C0AAB" w:rsidRPr="006C0AAB">
        <w:rPr>
          <w:rFonts w:ascii="Arial Narrow" w:hAnsi="Arial Narrow"/>
          <w:sz w:val="24"/>
        </w:rPr>
        <w:t>casos prácticos de manipulación segura e insegura del a</w:t>
      </w:r>
      <w:r w:rsidR="005A5655">
        <w:rPr>
          <w:rFonts w:ascii="Arial Narrow" w:hAnsi="Arial Narrow"/>
          <w:sz w:val="24"/>
        </w:rPr>
        <w:t>rma.</w:t>
      </w:r>
    </w:p>
    <w:p w14:paraId="5F163638" w14:textId="77777777" w:rsidR="00F25EAA" w:rsidRDefault="00F25EAA" w:rsidP="006C0AAB">
      <w:pPr>
        <w:jc w:val="both"/>
        <w:rPr>
          <w:rFonts w:ascii="Arial Narrow" w:hAnsi="Arial Narrow"/>
          <w:sz w:val="24"/>
        </w:rPr>
      </w:pPr>
      <w:r>
        <w:rPr>
          <w:rFonts w:ascii="Arial Narrow" w:hAnsi="Arial Narrow"/>
          <w:sz w:val="24"/>
        </w:rPr>
        <w:t>Mantención y conservación básica del arma:</w:t>
      </w:r>
    </w:p>
    <w:p w14:paraId="722AE1E0" w14:textId="77777777" w:rsidR="00F25EAA" w:rsidRDefault="00F25EAA" w:rsidP="00F25EAA">
      <w:pPr>
        <w:pStyle w:val="Prrafodelista"/>
        <w:numPr>
          <w:ilvl w:val="0"/>
          <w:numId w:val="13"/>
        </w:numPr>
        <w:jc w:val="both"/>
        <w:rPr>
          <w:rFonts w:ascii="Arial Narrow" w:hAnsi="Arial Narrow"/>
          <w:sz w:val="24"/>
        </w:rPr>
      </w:pPr>
      <w:r>
        <w:rPr>
          <w:rFonts w:ascii="Arial Narrow" w:hAnsi="Arial Narrow"/>
          <w:sz w:val="24"/>
        </w:rPr>
        <w:t>Principio de la mantención por escalones.</w:t>
      </w:r>
    </w:p>
    <w:p w14:paraId="72283EEA" w14:textId="77777777" w:rsidR="00F25EAA" w:rsidRDefault="00F25EAA" w:rsidP="00F25EAA">
      <w:pPr>
        <w:pStyle w:val="Prrafodelista"/>
        <w:numPr>
          <w:ilvl w:val="0"/>
          <w:numId w:val="13"/>
        </w:numPr>
        <w:jc w:val="both"/>
        <w:rPr>
          <w:rFonts w:ascii="Arial Narrow" w:hAnsi="Arial Narrow"/>
          <w:sz w:val="24"/>
        </w:rPr>
      </w:pPr>
      <w:r>
        <w:rPr>
          <w:rFonts w:ascii="Arial Narrow" w:hAnsi="Arial Narrow"/>
          <w:sz w:val="24"/>
        </w:rPr>
        <w:t>Segundo Escalón de mantención.</w:t>
      </w:r>
    </w:p>
    <w:p w14:paraId="0D02909F" w14:textId="77777777" w:rsidR="00F25EAA" w:rsidRPr="00F25EAA" w:rsidRDefault="00F25EAA" w:rsidP="00F25EAA">
      <w:pPr>
        <w:pStyle w:val="Prrafodelista"/>
        <w:numPr>
          <w:ilvl w:val="0"/>
          <w:numId w:val="13"/>
        </w:numPr>
        <w:jc w:val="both"/>
        <w:rPr>
          <w:rFonts w:ascii="Arial Narrow" w:hAnsi="Arial Narrow"/>
          <w:sz w:val="24"/>
        </w:rPr>
      </w:pPr>
      <w:r>
        <w:rPr>
          <w:rFonts w:ascii="Arial Narrow" w:hAnsi="Arial Narrow"/>
          <w:sz w:val="24"/>
        </w:rPr>
        <w:t>Técnicas de conservación y limpieza del arma.</w:t>
      </w:r>
    </w:p>
    <w:p w14:paraId="3672CFBF" w14:textId="77777777" w:rsidR="00F3039F" w:rsidRDefault="00F3039F" w:rsidP="006C0AAB">
      <w:pPr>
        <w:jc w:val="both"/>
        <w:rPr>
          <w:rFonts w:ascii="Arial Narrow" w:hAnsi="Arial Narrow"/>
          <w:sz w:val="24"/>
        </w:rPr>
      </w:pPr>
    </w:p>
    <w:p w14:paraId="6D989DC3" w14:textId="77777777" w:rsidR="00B74F83" w:rsidRDefault="00B74F83" w:rsidP="006C0AAB">
      <w:pPr>
        <w:jc w:val="both"/>
        <w:rPr>
          <w:rFonts w:ascii="Arial Narrow" w:hAnsi="Arial Narrow"/>
          <w:sz w:val="24"/>
        </w:rPr>
      </w:pPr>
    </w:p>
    <w:p w14:paraId="12E937B5" w14:textId="77777777" w:rsidR="00B74F83" w:rsidRDefault="00B74F83" w:rsidP="006C0AAB">
      <w:pPr>
        <w:jc w:val="both"/>
        <w:rPr>
          <w:rFonts w:ascii="Arial Narrow" w:hAnsi="Arial Narrow"/>
          <w:sz w:val="24"/>
        </w:rPr>
      </w:pPr>
    </w:p>
    <w:p w14:paraId="180AC398" w14:textId="77777777" w:rsidR="00B74F83" w:rsidRDefault="00521F0F" w:rsidP="006C0AAB">
      <w:pPr>
        <w:jc w:val="both"/>
        <w:rPr>
          <w:rFonts w:ascii="Arial Narrow" w:hAnsi="Arial Narrow"/>
          <w:sz w:val="24"/>
        </w:rPr>
      </w:pPr>
      <w:r>
        <w:rPr>
          <w:rFonts w:ascii="Arial Narrow" w:hAnsi="Arial Narrow"/>
          <w:sz w:val="24"/>
        </w:rPr>
        <w:t>|</w:t>
      </w:r>
    </w:p>
    <w:p w14:paraId="6FFE5178" w14:textId="77777777" w:rsidR="005A5655" w:rsidRDefault="005A5655" w:rsidP="006C0AAB">
      <w:pPr>
        <w:jc w:val="both"/>
        <w:rPr>
          <w:rFonts w:ascii="Arial Narrow" w:hAnsi="Arial Narrow"/>
          <w:sz w:val="24"/>
        </w:rPr>
      </w:pPr>
      <w:r>
        <w:rPr>
          <w:rFonts w:ascii="Arial Narrow" w:hAnsi="Arial Narrow"/>
          <w:sz w:val="24"/>
        </w:rPr>
        <w:t>En cuanto a los contenidos obligatorios</w:t>
      </w:r>
      <w:r w:rsidR="00F3039F">
        <w:rPr>
          <w:rFonts w:ascii="Arial Narrow" w:hAnsi="Arial Narrow"/>
          <w:sz w:val="24"/>
        </w:rPr>
        <w:t xml:space="preserve"> sobre medidas de seguridad</w:t>
      </w:r>
      <w:r>
        <w:rPr>
          <w:rFonts w:ascii="Arial Narrow" w:hAnsi="Arial Narrow"/>
          <w:sz w:val="24"/>
        </w:rPr>
        <w:t>:</w:t>
      </w:r>
    </w:p>
    <w:p w14:paraId="0A884BBA" w14:textId="77777777" w:rsidR="00AA602D" w:rsidRDefault="00AA602D" w:rsidP="005A5655">
      <w:pPr>
        <w:pStyle w:val="Prrafodelista"/>
        <w:numPr>
          <w:ilvl w:val="0"/>
          <w:numId w:val="8"/>
        </w:numPr>
        <w:jc w:val="both"/>
        <w:rPr>
          <w:rFonts w:ascii="Arial Narrow" w:hAnsi="Arial Narrow"/>
          <w:sz w:val="24"/>
        </w:rPr>
      </w:pPr>
      <w:r>
        <w:rPr>
          <w:rFonts w:ascii="Arial Narrow" w:hAnsi="Arial Narrow"/>
          <w:sz w:val="24"/>
        </w:rPr>
        <w:t>Diferencia entre “cargar” y “preparar”.</w:t>
      </w:r>
    </w:p>
    <w:p w14:paraId="29CDDE09" w14:textId="77777777" w:rsidR="00AA602D" w:rsidRDefault="00AA602D" w:rsidP="005A5655">
      <w:pPr>
        <w:pStyle w:val="Prrafodelista"/>
        <w:numPr>
          <w:ilvl w:val="0"/>
          <w:numId w:val="8"/>
        </w:numPr>
        <w:jc w:val="both"/>
        <w:rPr>
          <w:rFonts w:ascii="Arial Narrow" w:hAnsi="Arial Narrow"/>
          <w:sz w:val="24"/>
        </w:rPr>
      </w:pPr>
      <w:r>
        <w:rPr>
          <w:rFonts w:ascii="Arial Narrow" w:hAnsi="Arial Narrow"/>
          <w:sz w:val="24"/>
        </w:rPr>
        <w:t>Principio del simple “acción y doble acción”.</w:t>
      </w:r>
    </w:p>
    <w:p w14:paraId="59CBD356" w14:textId="77777777" w:rsidR="00AA602D" w:rsidRDefault="00AA602D" w:rsidP="005A5655">
      <w:pPr>
        <w:pStyle w:val="Prrafodelista"/>
        <w:numPr>
          <w:ilvl w:val="0"/>
          <w:numId w:val="8"/>
        </w:numPr>
        <w:jc w:val="both"/>
        <w:rPr>
          <w:rFonts w:ascii="Arial Narrow" w:hAnsi="Arial Narrow"/>
          <w:sz w:val="24"/>
        </w:rPr>
      </w:pPr>
      <w:r>
        <w:rPr>
          <w:rFonts w:ascii="Arial Narrow" w:hAnsi="Arial Narrow"/>
          <w:sz w:val="24"/>
        </w:rPr>
        <w:t>Formas de amartillar y/o preparar un arma (según el tipo y calibre).</w:t>
      </w:r>
    </w:p>
    <w:p w14:paraId="7B7782CC" w14:textId="77777777" w:rsidR="00AA602D" w:rsidRDefault="00AA602D" w:rsidP="005A5655">
      <w:pPr>
        <w:pStyle w:val="Prrafodelista"/>
        <w:numPr>
          <w:ilvl w:val="0"/>
          <w:numId w:val="8"/>
        </w:numPr>
        <w:jc w:val="both"/>
        <w:rPr>
          <w:rFonts w:ascii="Arial Narrow" w:hAnsi="Arial Narrow"/>
          <w:sz w:val="24"/>
        </w:rPr>
      </w:pPr>
      <w:r>
        <w:rPr>
          <w:rFonts w:ascii="Arial Narrow" w:hAnsi="Arial Narrow"/>
          <w:sz w:val="24"/>
        </w:rPr>
        <w:t>Asegurar, desasegurar.</w:t>
      </w:r>
    </w:p>
    <w:p w14:paraId="32E1D647" w14:textId="77777777" w:rsidR="00AA602D" w:rsidRDefault="00AA602D" w:rsidP="005A5655">
      <w:pPr>
        <w:pStyle w:val="Prrafodelista"/>
        <w:numPr>
          <w:ilvl w:val="0"/>
          <w:numId w:val="8"/>
        </w:numPr>
        <w:jc w:val="both"/>
        <w:rPr>
          <w:rFonts w:ascii="Arial Narrow" w:hAnsi="Arial Narrow"/>
          <w:sz w:val="24"/>
        </w:rPr>
      </w:pPr>
      <w:r>
        <w:rPr>
          <w:rFonts w:ascii="Arial Narrow" w:hAnsi="Arial Narrow"/>
          <w:sz w:val="24"/>
        </w:rPr>
        <w:t>Extracción de cartucho desde la recámara.</w:t>
      </w:r>
    </w:p>
    <w:p w14:paraId="1CE63989" w14:textId="77777777" w:rsidR="00AA602D" w:rsidRPr="00AA602D" w:rsidRDefault="00AA602D" w:rsidP="00AA602D">
      <w:pPr>
        <w:pStyle w:val="Prrafodelista"/>
        <w:numPr>
          <w:ilvl w:val="0"/>
          <w:numId w:val="8"/>
        </w:numPr>
        <w:jc w:val="both"/>
        <w:rPr>
          <w:rFonts w:ascii="Arial Narrow" w:hAnsi="Arial Narrow"/>
          <w:sz w:val="24"/>
        </w:rPr>
      </w:pPr>
      <w:r>
        <w:rPr>
          <w:rFonts w:ascii="Arial Narrow" w:hAnsi="Arial Narrow"/>
          <w:sz w:val="24"/>
        </w:rPr>
        <w:t>Concepto de “tiro atascado” o no percutado/defectuoso.</w:t>
      </w:r>
    </w:p>
    <w:p w14:paraId="473A0B25" w14:textId="77777777" w:rsidR="005A5655" w:rsidRDefault="005A5655" w:rsidP="005A5655">
      <w:pPr>
        <w:pStyle w:val="Prrafodelista"/>
        <w:numPr>
          <w:ilvl w:val="0"/>
          <w:numId w:val="8"/>
        </w:numPr>
        <w:jc w:val="both"/>
        <w:rPr>
          <w:rFonts w:ascii="Arial Narrow" w:hAnsi="Arial Narrow"/>
          <w:sz w:val="24"/>
        </w:rPr>
      </w:pPr>
      <w:r w:rsidRPr="005A5655">
        <w:rPr>
          <w:rFonts w:ascii="Arial Narrow" w:hAnsi="Arial Narrow"/>
          <w:sz w:val="24"/>
        </w:rPr>
        <w:t xml:space="preserve">Como </w:t>
      </w:r>
      <w:r w:rsidR="00AA602D">
        <w:rPr>
          <w:rFonts w:ascii="Arial Narrow" w:hAnsi="Arial Narrow"/>
          <w:sz w:val="24"/>
        </w:rPr>
        <w:t>r</w:t>
      </w:r>
      <w:r w:rsidRPr="005A5655">
        <w:rPr>
          <w:rFonts w:ascii="Arial Narrow" w:hAnsi="Arial Narrow"/>
          <w:sz w:val="24"/>
        </w:rPr>
        <w:t>ecepcionar y entregar un arma de fuego.</w:t>
      </w:r>
    </w:p>
    <w:p w14:paraId="18CA6422" w14:textId="77777777" w:rsidR="005A5655" w:rsidRDefault="005A5655" w:rsidP="005A5655">
      <w:pPr>
        <w:pStyle w:val="Prrafodelista"/>
        <w:numPr>
          <w:ilvl w:val="0"/>
          <w:numId w:val="8"/>
        </w:numPr>
        <w:jc w:val="both"/>
        <w:rPr>
          <w:rFonts w:ascii="Arial Narrow" w:hAnsi="Arial Narrow"/>
          <w:sz w:val="24"/>
        </w:rPr>
      </w:pPr>
      <w:r>
        <w:rPr>
          <w:rFonts w:ascii="Arial Narrow" w:hAnsi="Arial Narrow"/>
          <w:sz w:val="24"/>
        </w:rPr>
        <w:t>Considerar que para todos los efectos el arma siempre se considerará como si estuviese cargada.</w:t>
      </w:r>
    </w:p>
    <w:p w14:paraId="27703017" w14:textId="77777777" w:rsidR="005A5655" w:rsidRDefault="005A5655" w:rsidP="005A5655">
      <w:pPr>
        <w:pStyle w:val="Prrafodelista"/>
        <w:numPr>
          <w:ilvl w:val="0"/>
          <w:numId w:val="8"/>
        </w:numPr>
        <w:jc w:val="both"/>
        <w:rPr>
          <w:rFonts w:ascii="Arial Narrow" w:hAnsi="Arial Narrow"/>
          <w:sz w:val="24"/>
        </w:rPr>
      </w:pPr>
      <w:r>
        <w:rPr>
          <w:rFonts w:ascii="Arial Narrow" w:hAnsi="Arial Narrow"/>
          <w:sz w:val="24"/>
        </w:rPr>
        <w:t>Mantención de dedo índice siempre fuera del disparador mientras no esté seguro de disparar al blanco en un polígono.</w:t>
      </w:r>
    </w:p>
    <w:p w14:paraId="15F19DA0" w14:textId="77777777" w:rsidR="005A5655" w:rsidRDefault="005A5655" w:rsidP="005A5655">
      <w:pPr>
        <w:pStyle w:val="Prrafodelista"/>
        <w:numPr>
          <w:ilvl w:val="0"/>
          <w:numId w:val="8"/>
        </w:numPr>
        <w:jc w:val="both"/>
        <w:rPr>
          <w:rFonts w:ascii="Arial Narrow" w:hAnsi="Arial Narrow"/>
          <w:sz w:val="24"/>
        </w:rPr>
      </w:pPr>
      <w:r>
        <w:rPr>
          <w:rFonts w:ascii="Arial Narrow" w:hAnsi="Arial Narrow"/>
          <w:sz w:val="24"/>
        </w:rPr>
        <w:t>Técnicas de revisión del arma de fuego.</w:t>
      </w:r>
    </w:p>
    <w:p w14:paraId="7138D099" w14:textId="77777777" w:rsidR="005A5655" w:rsidRDefault="005A5655" w:rsidP="005A5655">
      <w:pPr>
        <w:pStyle w:val="Prrafodelista"/>
        <w:numPr>
          <w:ilvl w:val="0"/>
          <w:numId w:val="8"/>
        </w:numPr>
        <w:jc w:val="both"/>
        <w:rPr>
          <w:rFonts w:ascii="Arial Narrow" w:hAnsi="Arial Narrow"/>
          <w:sz w:val="24"/>
        </w:rPr>
      </w:pPr>
      <w:r>
        <w:rPr>
          <w:rFonts w:ascii="Arial Narrow" w:hAnsi="Arial Narrow"/>
          <w:sz w:val="24"/>
        </w:rPr>
        <w:t>Mantención del arma en 45° en dirección a blancos.</w:t>
      </w:r>
    </w:p>
    <w:p w14:paraId="2BA776BE" w14:textId="77777777" w:rsidR="005A5655" w:rsidRDefault="005A5655" w:rsidP="005A5655">
      <w:pPr>
        <w:pStyle w:val="Prrafodelista"/>
        <w:numPr>
          <w:ilvl w:val="0"/>
          <w:numId w:val="8"/>
        </w:numPr>
        <w:jc w:val="both"/>
        <w:rPr>
          <w:rFonts w:ascii="Arial Narrow" w:hAnsi="Arial Narrow"/>
          <w:sz w:val="24"/>
        </w:rPr>
      </w:pPr>
      <w:r>
        <w:rPr>
          <w:rFonts w:ascii="Arial Narrow" w:hAnsi="Arial Narrow"/>
          <w:sz w:val="24"/>
        </w:rPr>
        <w:t>Cómo retirar el cargador de forma segura o abrir el cilindro en el caso del revólver.</w:t>
      </w:r>
    </w:p>
    <w:p w14:paraId="528325EC" w14:textId="77777777" w:rsidR="005A5655" w:rsidRDefault="005A5655" w:rsidP="005A5655">
      <w:pPr>
        <w:pStyle w:val="Prrafodelista"/>
        <w:numPr>
          <w:ilvl w:val="0"/>
          <w:numId w:val="8"/>
        </w:numPr>
        <w:jc w:val="both"/>
        <w:rPr>
          <w:rFonts w:ascii="Arial Narrow" w:hAnsi="Arial Narrow"/>
          <w:sz w:val="24"/>
        </w:rPr>
      </w:pPr>
      <w:r>
        <w:rPr>
          <w:rFonts w:ascii="Arial Narrow" w:hAnsi="Arial Narrow"/>
          <w:sz w:val="24"/>
        </w:rPr>
        <w:t>Cómo actuar mientras esté en la línea de tiro si el arma sufre un desperfecto.</w:t>
      </w:r>
    </w:p>
    <w:p w14:paraId="0C52B2D8" w14:textId="77777777" w:rsidR="005A5655" w:rsidRDefault="005A5655" w:rsidP="005A5655">
      <w:pPr>
        <w:pStyle w:val="Prrafodelista"/>
        <w:numPr>
          <w:ilvl w:val="0"/>
          <w:numId w:val="8"/>
        </w:numPr>
        <w:jc w:val="both"/>
        <w:rPr>
          <w:rFonts w:ascii="Arial Narrow" w:hAnsi="Arial Narrow"/>
          <w:sz w:val="24"/>
        </w:rPr>
      </w:pPr>
      <w:r>
        <w:rPr>
          <w:rFonts w:ascii="Arial Narrow" w:hAnsi="Arial Narrow"/>
          <w:sz w:val="24"/>
        </w:rPr>
        <w:t>Uso permanente de los elementos de protección personal.</w:t>
      </w:r>
    </w:p>
    <w:p w14:paraId="5BA3AF5B" w14:textId="77777777" w:rsidR="007B726F" w:rsidRDefault="005A5655" w:rsidP="007B726F">
      <w:pPr>
        <w:pStyle w:val="Prrafodelista"/>
        <w:numPr>
          <w:ilvl w:val="0"/>
          <w:numId w:val="8"/>
        </w:numPr>
        <w:jc w:val="both"/>
        <w:rPr>
          <w:rFonts w:ascii="Arial Narrow" w:hAnsi="Arial Narrow"/>
          <w:sz w:val="24"/>
        </w:rPr>
      </w:pPr>
      <w:r>
        <w:rPr>
          <w:rFonts w:ascii="Arial Narrow" w:hAnsi="Arial Narrow"/>
          <w:sz w:val="24"/>
        </w:rPr>
        <w:t>Nunca jugar con el arma de fuego.</w:t>
      </w:r>
    </w:p>
    <w:p w14:paraId="318B1A50" w14:textId="77777777" w:rsidR="001F26FA" w:rsidRPr="001F26FA" w:rsidRDefault="001F26FA" w:rsidP="001F26FA">
      <w:pPr>
        <w:pStyle w:val="Prrafodelista"/>
        <w:jc w:val="both"/>
        <w:rPr>
          <w:rFonts w:ascii="Arial Narrow" w:hAnsi="Arial Narrow"/>
          <w:sz w:val="24"/>
        </w:rPr>
      </w:pPr>
    </w:p>
    <w:p w14:paraId="407D4A40" w14:textId="77777777" w:rsidR="007B726F" w:rsidRDefault="007B726F" w:rsidP="007B726F">
      <w:pPr>
        <w:jc w:val="both"/>
        <w:rPr>
          <w:rFonts w:ascii="Arial Narrow" w:hAnsi="Arial Narrow"/>
          <w:sz w:val="24"/>
          <w:szCs w:val="24"/>
        </w:rPr>
      </w:pPr>
      <w:r>
        <w:rPr>
          <w:rFonts w:ascii="Arial Narrow" w:hAnsi="Arial Narrow"/>
          <w:sz w:val="24"/>
          <w:szCs w:val="24"/>
        </w:rPr>
        <w:t xml:space="preserve">Fuente a consultar: </w:t>
      </w:r>
    </w:p>
    <w:p w14:paraId="21965544" w14:textId="77777777" w:rsidR="007B726F" w:rsidRPr="005A5655" w:rsidRDefault="007B726F" w:rsidP="007B726F">
      <w:pPr>
        <w:pStyle w:val="Prrafodelista"/>
        <w:numPr>
          <w:ilvl w:val="0"/>
          <w:numId w:val="9"/>
        </w:numPr>
        <w:jc w:val="both"/>
        <w:rPr>
          <w:rFonts w:ascii="Arial Narrow" w:hAnsi="Arial Narrow"/>
          <w:sz w:val="24"/>
          <w:szCs w:val="24"/>
        </w:rPr>
      </w:pPr>
      <w:r w:rsidRPr="005A5655">
        <w:rPr>
          <w:rFonts w:ascii="Arial Narrow" w:hAnsi="Arial Narrow"/>
          <w:sz w:val="24"/>
          <w:szCs w:val="24"/>
        </w:rPr>
        <w:t>Apuntes del instructor.</w:t>
      </w:r>
    </w:p>
    <w:p w14:paraId="1F51C747" w14:textId="77777777" w:rsidR="007B726F" w:rsidRDefault="007B726F" w:rsidP="007B726F">
      <w:pPr>
        <w:pStyle w:val="Prrafodelista"/>
        <w:numPr>
          <w:ilvl w:val="0"/>
          <w:numId w:val="9"/>
        </w:numPr>
        <w:jc w:val="both"/>
        <w:rPr>
          <w:rFonts w:ascii="Arial Narrow" w:hAnsi="Arial Narrow"/>
          <w:sz w:val="24"/>
          <w:szCs w:val="24"/>
        </w:rPr>
      </w:pPr>
      <w:r w:rsidRPr="005A5655">
        <w:rPr>
          <w:rFonts w:ascii="Arial Narrow" w:hAnsi="Arial Narrow"/>
          <w:sz w:val="24"/>
          <w:szCs w:val="24"/>
        </w:rPr>
        <w:t>Material didáctico</w:t>
      </w:r>
      <w:r>
        <w:rPr>
          <w:rFonts w:ascii="Arial Narrow" w:hAnsi="Arial Narrow"/>
          <w:sz w:val="24"/>
          <w:szCs w:val="24"/>
        </w:rPr>
        <w:t xml:space="preserve"> oficial del Club de Tiro</w:t>
      </w:r>
      <w:r w:rsidRPr="005A5655">
        <w:rPr>
          <w:rFonts w:ascii="Arial Narrow" w:hAnsi="Arial Narrow"/>
          <w:sz w:val="24"/>
          <w:szCs w:val="24"/>
        </w:rPr>
        <w:t xml:space="preserve"> al Blanco Centinelas.</w:t>
      </w:r>
    </w:p>
    <w:p w14:paraId="1F56C3C4" w14:textId="77777777" w:rsidR="00AA602D" w:rsidRDefault="00AA602D" w:rsidP="00AA602D">
      <w:pPr>
        <w:jc w:val="both"/>
        <w:rPr>
          <w:rFonts w:ascii="Arial Narrow" w:hAnsi="Arial Narrow"/>
          <w:sz w:val="24"/>
        </w:rPr>
      </w:pPr>
    </w:p>
    <w:p w14:paraId="5EA0E8EE" w14:textId="77777777" w:rsidR="00B74F83" w:rsidRDefault="00B74F83" w:rsidP="00AA602D">
      <w:pPr>
        <w:jc w:val="both"/>
        <w:rPr>
          <w:rFonts w:ascii="Arial Narrow" w:hAnsi="Arial Narrow"/>
          <w:sz w:val="24"/>
        </w:rPr>
      </w:pPr>
    </w:p>
    <w:p w14:paraId="5E14CB2D" w14:textId="77777777" w:rsidR="00B74F83" w:rsidRDefault="00B74F83" w:rsidP="00AA602D">
      <w:pPr>
        <w:jc w:val="both"/>
        <w:rPr>
          <w:rFonts w:ascii="Arial Narrow" w:hAnsi="Arial Narrow"/>
          <w:sz w:val="24"/>
        </w:rPr>
      </w:pPr>
    </w:p>
    <w:p w14:paraId="5EC35995" w14:textId="77777777" w:rsidR="00B74F83" w:rsidRDefault="00B74F83" w:rsidP="00AA602D">
      <w:pPr>
        <w:jc w:val="both"/>
        <w:rPr>
          <w:rFonts w:ascii="Arial Narrow" w:hAnsi="Arial Narrow"/>
          <w:sz w:val="24"/>
        </w:rPr>
      </w:pPr>
    </w:p>
    <w:p w14:paraId="075099FA" w14:textId="77777777" w:rsidR="00B74F83" w:rsidRDefault="00B74F83" w:rsidP="00AA602D">
      <w:pPr>
        <w:jc w:val="both"/>
        <w:rPr>
          <w:rFonts w:ascii="Arial Narrow" w:hAnsi="Arial Narrow"/>
          <w:sz w:val="24"/>
        </w:rPr>
      </w:pPr>
    </w:p>
    <w:p w14:paraId="3A2FAE10" w14:textId="77777777" w:rsidR="001F26FA" w:rsidRPr="00AA602D" w:rsidRDefault="00AA602D" w:rsidP="001F26FA">
      <w:pPr>
        <w:ind w:left="1410" w:hanging="1410"/>
        <w:jc w:val="both"/>
        <w:rPr>
          <w:rFonts w:ascii="Arial Narrow" w:hAnsi="Arial Narrow"/>
          <w:b/>
          <w:sz w:val="24"/>
          <w:szCs w:val="24"/>
        </w:rPr>
      </w:pPr>
      <w:r>
        <w:rPr>
          <w:rFonts w:ascii="Arial Narrow" w:hAnsi="Arial Narrow"/>
          <w:b/>
          <w:sz w:val="24"/>
        </w:rPr>
        <w:t xml:space="preserve">Módulo </w:t>
      </w:r>
      <w:r w:rsidR="001F26FA">
        <w:rPr>
          <w:rFonts w:ascii="Arial Narrow" w:hAnsi="Arial Narrow"/>
          <w:b/>
          <w:sz w:val="24"/>
        </w:rPr>
        <w:t>I</w:t>
      </w:r>
      <w:r>
        <w:rPr>
          <w:rFonts w:ascii="Arial Narrow" w:hAnsi="Arial Narrow"/>
          <w:b/>
          <w:sz w:val="24"/>
        </w:rPr>
        <w:t xml:space="preserve">V: </w:t>
      </w:r>
      <w:r>
        <w:rPr>
          <w:rFonts w:ascii="Arial Narrow" w:hAnsi="Arial Narrow"/>
          <w:b/>
          <w:sz w:val="24"/>
        </w:rPr>
        <w:tab/>
      </w:r>
      <w:r w:rsidR="001F26FA" w:rsidRPr="00AA602D">
        <w:rPr>
          <w:rFonts w:ascii="Arial Narrow" w:hAnsi="Arial Narrow"/>
          <w:b/>
          <w:sz w:val="24"/>
          <w:szCs w:val="24"/>
        </w:rPr>
        <w:t>Técnicas de tiro básico de polígono (estático, en movimiento básico y controlado) Posiciones: Weber, Isósceles, Ventral.</w:t>
      </w:r>
    </w:p>
    <w:p w14:paraId="52357606" w14:textId="77777777" w:rsidR="00AA602D" w:rsidRDefault="00AA602D" w:rsidP="00AA602D">
      <w:pPr>
        <w:jc w:val="both"/>
        <w:rPr>
          <w:rFonts w:ascii="Arial Narrow" w:hAnsi="Arial Narrow"/>
          <w:sz w:val="24"/>
          <w:szCs w:val="24"/>
        </w:rPr>
      </w:pPr>
      <w:r>
        <w:rPr>
          <w:rFonts w:ascii="Arial Narrow" w:hAnsi="Arial Narrow"/>
          <w:sz w:val="24"/>
          <w:szCs w:val="24"/>
        </w:rPr>
        <w:t>Los alumnos conocerán las distintas t</w:t>
      </w:r>
      <w:r w:rsidRPr="00501BDA">
        <w:rPr>
          <w:rFonts w:ascii="Arial Narrow" w:hAnsi="Arial Narrow"/>
          <w:sz w:val="24"/>
          <w:szCs w:val="24"/>
        </w:rPr>
        <w:t>écnicas de tiro</w:t>
      </w:r>
      <w:r>
        <w:rPr>
          <w:rFonts w:ascii="Arial Narrow" w:hAnsi="Arial Narrow"/>
          <w:sz w:val="24"/>
          <w:szCs w:val="24"/>
        </w:rPr>
        <w:t xml:space="preserve"> básico</w:t>
      </w:r>
      <w:r w:rsidRPr="00501BDA">
        <w:rPr>
          <w:rFonts w:ascii="Arial Narrow" w:hAnsi="Arial Narrow"/>
          <w:sz w:val="24"/>
          <w:szCs w:val="24"/>
        </w:rPr>
        <w:t xml:space="preserve"> </w:t>
      </w:r>
      <w:r>
        <w:rPr>
          <w:rFonts w:ascii="Arial Narrow" w:hAnsi="Arial Narrow"/>
          <w:sz w:val="24"/>
          <w:szCs w:val="24"/>
        </w:rPr>
        <w:t>en polígono, entre ellas:</w:t>
      </w:r>
    </w:p>
    <w:p w14:paraId="67FDB8B1" w14:textId="77777777" w:rsidR="00AA602D" w:rsidRDefault="00AA602D" w:rsidP="00AA602D">
      <w:pPr>
        <w:pStyle w:val="Prrafodelista"/>
        <w:numPr>
          <w:ilvl w:val="0"/>
          <w:numId w:val="11"/>
        </w:numPr>
        <w:jc w:val="both"/>
        <w:rPr>
          <w:rFonts w:ascii="Arial Narrow" w:hAnsi="Arial Narrow"/>
          <w:sz w:val="24"/>
          <w:szCs w:val="24"/>
        </w:rPr>
      </w:pPr>
      <w:r>
        <w:rPr>
          <w:rFonts w:ascii="Arial Narrow" w:hAnsi="Arial Narrow"/>
          <w:sz w:val="24"/>
          <w:szCs w:val="24"/>
        </w:rPr>
        <w:t>Principio de “ojo director”</w:t>
      </w:r>
    </w:p>
    <w:p w14:paraId="0BA34974" w14:textId="77777777" w:rsidR="00AA602D" w:rsidRDefault="00AA602D" w:rsidP="00AA602D">
      <w:pPr>
        <w:pStyle w:val="Prrafodelista"/>
        <w:numPr>
          <w:ilvl w:val="0"/>
          <w:numId w:val="11"/>
        </w:numPr>
        <w:jc w:val="both"/>
        <w:rPr>
          <w:rFonts w:ascii="Arial Narrow" w:hAnsi="Arial Narrow"/>
          <w:sz w:val="24"/>
          <w:szCs w:val="24"/>
        </w:rPr>
      </w:pPr>
      <w:r>
        <w:rPr>
          <w:rFonts w:ascii="Arial Narrow" w:hAnsi="Arial Narrow"/>
          <w:sz w:val="24"/>
          <w:szCs w:val="24"/>
        </w:rPr>
        <w:t>Triangulación.</w:t>
      </w:r>
    </w:p>
    <w:p w14:paraId="124590E1" w14:textId="77777777" w:rsidR="00AA602D" w:rsidRDefault="00AA602D" w:rsidP="00AA602D">
      <w:pPr>
        <w:pStyle w:val="Prrafodelista"/>
        <w:numPr>
          <w:ilvl w:val="0"/>
          <w:numId w:val="11"/>
        </w:numPr>
        <w:jc w:val="both"/>
        <w:rPr>
          <w:rFonts w:ascii="Arial Narrow" w:hAnsi="Arial Narrow"/>
          <w:sz w:val="24"/>
          <w:szCs w:val="24"/>
        </w:rPr>
      </w:pPr>
      <w:r>
        <w:rPr>
          <w:rFonts w:ascii="Arial Narrow" w:hAnsi="Arial Narrow"/>
          <w:sz w:val="24"/>
          <w:szCs w:val="24"/>
        </w:rPr>
        <w:t>Colimación.</w:t>
      </w:r>
    </w:p>
    <w:p w14:paraId="11D3C1E3" w14:textId="77777777" w:rsidR="00AA602D" w:rsidRDefault="001F26FA" w:rsidP="00AA602D">
      <w:pPr>
        <w:pStyle w:val="Prrafodelista"/>
        <w:numPr>
          <w:ilvl w:val="0"/>
          <w:numId w:val="11"/>
        </w:numPr>
        <w:jc w:val="both"/>
        <w:rPr>
          <w:rFonts w:ascii="Arial Narrow" w:hAnsi="Arial Narrow"/>
          <w:sz w:val="24"/>
          <w:szCs w:val="24"/>
        </w:rPr>
      </w:pPr>
      <w:r>
        <w:rPr>
          <w:rFonts w:ascii="Arial Narrow" w:hAnsi="Arial Narrow"/>
          <w:sz w:val="24"/>
          <w:szCs w:val="24"/>
        </w:rPr>
        <w:t>Control de la respiración en polígono. (Tiro en apnea)</w:t>
      </w:r>
    </w:p>
    <w:p w14:paraId="03C1D325" w14:textId="77777777" w:rsidR="00AA602D" w:rsidRDefault="00AA602D" w:rsidP="00AA602D">
      <w:pPr>
        <w:pStyle w:val="Prrafodelista"/>
        <w:numPr>
          <w:ilvl w:val="0"/>
          <w:numId w:val="11"/>
        </w:numPr>
        <w:jc w:val="both"/>
        <w:rPr>
          <w:rFonts w:ascii="Arial Narrow" w:hAnsi="Arial Narrow"/>
          <w:sz w:val="24"/>
          <w:szCs w:val="24"/>
        </w:rPr>
      </w:pPr>
      <w:r>
        <w:rPr>
          <w:rFonts w:ascii="Arial Narrow" w:hAnsi="Arial Narrow"/>
          <w:sz w:val="24"/>
          <w:szCs w:val="24"/>
        </w:rPr>
        <w:t>Empuñamiento, tomada o agarre del arma.</w:t>
      </w:r>
    </w:p>
    <w:p w14:paraId="3DCDF654" w14:textId="77777777" w:rsidR="001F26FA" w:rsidRDefault="001F26FA" w:rsidP="00AA602D">
      <w:pPr>
        <w:pStyle w:val="Prrafodelista"/>
        <w:numPr>
          <w:ilvl w:val="0"/>
          <w:numId w:val="11"/>
        </w:numPr>
        <w:jc w:val="both"/>
        <w:rPr>
          <w:rFonts w:ascii="Arial Narrow" w:hAnsi="Arial Narrow"/>
          <w:sz w:val="24"/>
          <w:szCs w:val="24"/>
        </w:rPr>
      </w:pPr>
      <w:r>
        <w:rPr>
          <w:rFonts w:ascii="Arial Narrow" w:hAnsi="Arial Narrow"/>
          <w:sz w:val="24"/>
          <w:szCs w:val="24"/>
        </w:rPr>
        <w:t>Alineación de los aparatos de puntería.</w:t>
      </w:r>
    </w:p>
    <w:p w14:paraId="216FBDB9" w14:textId="77777777" w:rsidR="009B5F7B" w:rsidRPr="009B5F7B" w:rsidRDefault="009B5F7B" w:rsidP="009B5F7B">
      <w:pPr>
        <w:pStyle w:val="Prrafodelista"/>
        <w:jc w:val="both"/>
        <w:rPr>
          <w:rFonts w:ascii="Arial Narrow" w:hAnsi="Arial Narrow"/>
          <w:sz w:val="24"/>
          <w:szCs w:val="24"/>
        </w:rPr>
      </w:pPr>
    </w:p>
    <w:p w14:paraId="56CE2771" w14:textId="77777777" w:rsidR="00AA602D" w:rsidRDefault="00AA602D" w:rsidP="00AA602D">
      <w:pPr>
        <w:jc w:val="both"/>
        <w:rPr>
          <w:rFonts w:ascii="Arial Narrow" w:hAnsi="Arial Narrow"/>
          <w:sz w:val="24"/>
          <w:szCs w:val="24"/>
        </w:rPr>
      </w:pPr>
      <w:r>
        <w:rPr>
          <w:rFonts w:ascii="Arial Narrow" w:hAnsi="Arial Narrow"/>
          <w:sz w:val="24"/>
          <w:szCs w:val="24"/>
        </w:rPr>
        <w:t>Posiciones:</w:t>
      </w:r>
    </w:p>
    <w:p w14:paraId="3DCBED99" w14:textId="77777777" w:rsidR="00AA602D" w:rsidRPr="001F26FA" w:rsidRDefault="00AA602D" w:rsidP="001F26FA">
      <w:pPr>
        <w:pStyle w:val="Prrafodelista"/>
        <w:numPr>
          <w:ilvl w:val="0"/>
          <w:numId w:val="12"/>
        </w:numPr>
        <w:jc w:val="both"/>
        <w:rPr>
          <w:rFonts w:ascii="Arial Narrow" w:hAnsi="Arial Narrow"/>
          <w:sz w:val="24"/>
          <w:szCs w:val="24"/>
        </w:rPr>
      </w:pPr>
      <w:r>
        <w:rPr>
          <w:rFonts w:ascii="Arial Narrow" w:hAnsi="Arial Narrow"/>
          <w:sz w:val="24"/>
          <w:szCs w:val="24"/>
        </w:rPr>
        <w:t>Posición natural de tiro.</w:t>
      </w:r>
    </w:p>
    <w:p w14:paraId="5366CE5D" w14:textId="77777777" w:rsidR="00AA602D" w:rsidRPr="00AA602D" w:rsidRDefault="00AA602D" w:rsidP="00AA602D">
      <w:pPr>
        <w:pStyle w:val="Prrafodelista"/>
        <w:numPr>
          <w:ilvl w:val="0"/>
          <w:numId w:val="10"/>
        </w:numPr>
        <w:jc w:val="both"/>
        <w:rPr>
          <w:rFonts w:ascii="Arial Narrow" w:hAnsi="Arial Narrow"/>
          <w:sz w:val="24"/>
        </w:rPr>
      </w:pPr>
      <w:r w:rsidRPr="00AA602D">
        <w:rPr>
          <w:rFonts w:ascii="Arial Narrow" w:hAnsi="Arial Narrow"/>
          <w:sz w:val="24"/>
          <w:szCs w:val="24"/>
        </w:rPr>
        <w:t>Weber</w:t>
      </w:r>
      <w:r>
        <w:rPr>
          <w:rFonts w:ascii="Arial Narrow" w:hAnsi="Arial Narrow"/>
          <w:sz w:val="24"/>
          <w:szCs w:val="24"/>
        </w:rPr>
        <w:t>.</w:t>
      </w:r>
      <w:r w:rsidRPr="00AA602D">
        <w:rPr>
          <w:rFonts w:ascii="Arial Narrow" w:hAnsi="Arial Narrow"/>
          <w:sz w:val="24"/>
          <w:szCs w:val="24"/>
        </w:rPr>
        <w:t xml:space="preserve"> </w:t>
      </w:r>
    </w:p>
    <w:p w14:paraId="2A07A013" w14:textId="77777777" w:rsidR="00AA602D" w:rsidRPr="00AA602D" w:rsidRDefault="00AA602D" w:rsidP="00AA602D">
      <w:pPr>
        <w:pStyle w:val="Prrafodelista"/>
        <w:numPr>
          <w:ilvl w:val="0"/>
          <w:numId w:val="10"/>
        </w:numPr>
        <w:jc w:val="both"/>
        <w:rPr>
          <w:rFonts w:ascii="Arial Narrow" w:hAnsi="Arial Narrow"/>
          <w:sz w:val="24"/>
        </w:rPr>
      </w:pPr>
      <w:r w:rsidRPr="00AA602D">
        <w:rPr>
          <w:rFonts w:ascii="Arial Narrow" w:hAnsi="Arial Narrow"/>
          <w:sz w:val="24"/>
          <w:szCs w:val="24"/>
        </w:rPr>
        <w:t>Isósceles</w:t>
      </w:r>
      <w:r>
        <w:rPr>
          <w:rFonts w:ascii="Arial Narrow" w:hAnsi="Arial Narrow"/>
          <w:sz w:val="24"/>
          <w:szCs w:val="24"/>
        </w:rPr>
        <w:t>.</w:t>
      </w:r>
    </w:p>
    <w:p w14:paraId="0194CE06" w14:textId="77777777" w:rsidR="00AA602D" w:rsidRPr="00AA602D" w:rsidRDefault="00AA602D" w:rsidP="00AA602D">
      <w:pPr>
        <w:pStyle w:val="Prrafodelista"/>
        <w:numPr>
          <w:ilvl w:val="0"/>
          <w:numId w:val="10"/>
        </w:numPr>
        <w:jc w:val="both"/>
        <w:rPr>
          <w:rFonts w:ascii="Arial Narrow" w:hAnsi="Arial Narrow"/>
          <w:sz w:val="24"/>
        </w:rPr>
      </w:pPr>
      <w:r w:rsidRPr="00AA602D">
        <w:rPr>
          <w:rFonts w:ascii="Arial Narrow" w:hAnsi="Arial Narrow"/>
          <w:sz w:val="24"/>
          <w:szCs w:val="24"/>
        </w:rPr>
        <w:t>Ventral.</w:t>
      </w:r>
    </w:p>
    <w:p w14:paraId="44B07CD8" w14:textId="77777777" w:rsidR="00AA602D" w:rsidRPr="00AA602D" w:rsidRDefault="00AA602D" w:rsidP="00AA602D">
      <w:pPr>
        <w:pStyle w:val="Prrafodelista"/>
        <w:numPr>
          <w:ilvl w:val="0"/>
          <w:numId w:val="10"/>
        </w:numPr>
        <w:jc w:val="both"/>
        <w:rPr>
          <w:rFonts w:ascii="Arial Narrow" w:hAnsi="Arial Narrow"/>
          <w:sz w:val="24"/>
        </w:rPr>
      </w:pPr>
      <w:r>
        <w:rPr>
          <w:rFonts w:ascii="Arial Narrow" w:hAnsi="Arial Narrow"/>
          <w:sz w:val="24"/>
          <w:szCs w:val="24"/>
        </w:rPr>
        <w:t>En movimiento básico, controlado y seguro.</w:t>
      </w:r>
    </w:p>
    <w:p w14:paraId="41B23AF1" w14:textId="77777777" w:rsidR="005A5655" w:rsidRPr="006C0AAB" w:rsidRDefault="005A5655" w:rsidP="006C0AAB">
      <w:pPr>
        <w:jc w:val="both"/>
        <w:rPr>
          <w:rFonts w:ascii="Arial Narrow" w:hAnsi="Arial Narrow"/>
          <w:sz w:val="24"/>
        </w:rPr>
      </w:pPr>
    </w:p>
    <w:p w14:paraId="6D8C1800" w14:textId="77777777" w:rsidR="009B5F7B" w:rsidRDefault="009B5F7B" w:rsidP="009B5F7B">
      <w:pPr>
        <w:jc w:val="both"/>
        <w:rPr>
          <w:rFonts w:ascii="Arial Narrow" w:hAnsi="Arial Narrow"/>
          <w:sz w:val="24"/>
          <w:szCs w:val="24"/>
        </w:rPr>
      </w:pPr>
      <w:r>
        <w:rPr>
          <w:rFonts w:ascii="Arial Narrow" w:hAnsi="Arial Narrow"/>
          <w:sz w:val="24"/>
          <w:szCs w:val="24"/>
        </w:rPr>
        <w:t xml:space="preserve">Fuente a consultar: </w:t>
      </w:r>
    </w:p>
    <w:p w14:paraId="328199C8" w14:textId="77777777" w:rsidR="009B5F7B" w:rsidRPr="005A5655" w:rsidRDefault="009B5F7B" w:rsidP="009B5F7B">
      <w:pPr>
        <w:pStyle w:val="Prrafodelista"/>
        <w:numPr>
          <w:ilvl w:val="0"/>
          <w:numId w:val="9"/>
        </w:numPr>
        <w:jc w:val="both"/>
        <w:rPr>
          <w:rFonts w:ascii="Arial Narrow" w:hAnsi="Arial Narrow"/>
          <w:sz w:val="24"/>
          <w:szCs w:val="24"/>
        </w:rPr>
      </w:pPr>
      <w:r w:rsidRPr="005A5655">
        <w:rPr>
          <w:rFonts w:ascii="Arial Narrow" w:hAnsi="Arial Narrow"/>
          <w:sz w:val="24"/>
          <w:szCs w:val="24"/>
        </w:rPr>
        <w:t>Apuntes del instructor.</w:t>
      </w:r>
    </w:p>
    <w:p w14:paraId="30F56925" w14:textId="77777777" w:rsidR="009B5F7B" w:rsidRDefault="009B5F7B" w:rsidP="009B5F7B">
      <w:pPr>
        <w:pStyle w:val="Prrafodelista"/>
        <w:numPr>
          <w:ilvl w:val="0"/>
          <w:numId w:val="9"/>
        </w:numPr>
        <w:jc w:val="both"/>
        <w:rPr>
          <w:rFonts w:ascii="Arial Narrow" w:hAnsi="Arial Narrow"/>
          <w:sz w:val="24"/>
          <w:szCs w:val="24"/>
        </w:rPr>
      </w:pPr>
      <w:r w:rsidRPr="005A5655">
        <w:rPr>
          <w:rFonts w:ascii="Arial Narrow" w:hAnsi="Arial Narrow"/>
          <w:sz w:val="24"/>
          <w:szCs w:val="24"/>
        </w:rPr>
        <w:t>Material didáctico</w:t>
      </w:r>
      <w:r>
        <w:rPr>
          <w:rFonts w:ascii="Arial Narrow" w:hAnsi="Arial Narrow"/>
          <w:sz w:val="24"/>
          <w:szCs w:val="24"/>
        </w:rPr>
        <w:t xml:space="preserve"> oficial del Club de Tiro</w:t>
      </w:r>
      <w:r w:rsidRPr="005A5655">
        <w:rPr>
          <w:rFonts w:ascii="Arial Narrow" w:hAnsi="Arial Narrow"/>
          <w:sz w:val="24"/>
          <w:szCs w:val="24"/>
        </w:rPr>
        <w:t xml:space="preserve"> al Blanco Centinelas.</w:t>
      </w:r>
    </w:p>
    <w:p w14:paraId="51CF81F6" w14:textId="77777777" w:rsidR="006C0AAB" w:rsidRPr="00CF2A69" w:rsidRDefault="006C0AAB" w:rsidP="00CF2A69">
      <w:pPr>
        <w:jc w:val="both"/>
        <w:rPr>
          <w:rFonts w:ascii="Arial Narrow" w:hAnsi="Arial Narrow"/>
          <w:b/>
          <w:sz w:val="24"/>
          <w:szCs w:val="24"/>
        </w:rPr>
      </w:pPr>
    </w:p>
    <w:p w14:paraId="20B9AC2F" w14:textId="77777777" w:rsidR="00915211" w:rsidRDefault="00915211" w:rsidP="003316C3">
      <w:pPr>
        <w:ind w:left="1410" w:hanging="1410"/>
        <w:jc w:val="both"/>
        <w:rPr>
          <w:rFonts w:ascii="Arial Narrow" w:hAnsi="Arial Narrow"/>
          <w:b/>
          <w:sz w:val="24"/>
          <w:szCs w:val="24"/>
        </w:rPr>
      </w:pPr>
    </w:p>
    <w:p w14:paraId="0E0F5D8B" w14:textId="77777777" w:rsidR="003316C3" w:rsidRDefault="003316C3" w:rsidP="003316C3">
      <w:pPr>
        <w:ind w:left="1410" w:hanging="1410"/>
        <w:jc w:val="both"/>
        <w:rPr>
          <w:rFonts w:ascii="Arial Narrow" w:hAnsi="Arial Narrow"/>
          <w:b/>
          <w:sz w:val="24"/>
          <w:szCs w:val="24"/>
        </w:rPr>
      </w:pPr>
    </w:p>
    <w:p w14:paraId="7E84687F" w14:textId="77777777" w:rsidR="00521F0F" w:rsidRDefault="00521F0F" w:rsidP="003316C3">
      <w:pPr>
        <w:ind w:left="1410" w:hanging="1410"/>
        <w:jc w:val="both"/>
        <w:rPr>
          <w:rFonts w:ascii="Arial Narrow" w:hAnsi="Arial Narrow"/>
          <w:b/>
          <w:sz w:val="24"/>
          <w:szCs w:val="24"/>
        </w:rPr>
      </w:pPr>
    </w:p>
    <w:p w14:paraId="38A9C985" w14:textId="77777777" w:rsidR="00521F0F" w:rsidRDefault="00521F0F" w:rsidP="003316C3">
      <w:pPr>
        <w:ind w:left="1410" w:hanging="1410"/>
        <w:jc w:val="both"/>
        <w:rPr>
          <w:rFonts w:ascii="Arial Narrow" w:hAnsi="Arial Narrow"/>
          <w:b/>
          <w:sz w:val="24"/>
          <w:szCs w:val="24"/>
        </w:rPr>
      </w:pPr>
    </w:p>
    <w:p w14:paraId="64A4D70B" w14:textId="77777777" w:rsidR="00521F0F" w:rsidRPr="00716C7D" w:rsidRDefault="00521F0F" w:rsidP="00383881">
      <w:pPr>
        <w:jc w:val="both"/>
        <w:rPr>
          <w:rFonts w:ascii="Arial Narrow" w:hAnsi="Arial Narrow"/>
          <w:b/>
          <w:sz w:val="24"/>
          <w:szCs w:val="24"/>
        </w:rPr>
      </w:pPr>
      <w:r>
        <w:rPr>
          <w:rFonts w:ascii="Arial Narrow" w:hAnsi="Arial Narrow"/>
          <w:b/>
          <w:sz w:val="24"/>
          <w:szCs w:val="24"/>
        </w:rPr>
        <w:lastRenderedPageBreak/>
        <w:t>Módulo V: EVALUACIÓN</w:t>
      </w:r>
    </w:p>
    <w:p w14:paraId="22DAB822" w14:textId="77777777" w:rsidR="00521F0F" w:rsidRDefault="00521F0F" w:rsidP="005D13F9">
      <w:pPr>
        <w:pStyle w:val="Prrafodelista"/>
        <w:numPr>
          <w:ilvl w:val="0"/>
          <w:numId w:val="14"/>
        </w:numPr>
        <w:jc w:val="both"/>
        <w:rPr>
          <w:rFonts w:ascii="Arial Narrow" w:hAnsi="Arial Narrow"/>
          <w:sz w:val="24"/>
          <w:szCs w:val="24"/>
        </w:rPr>
      </w:pPr>
      <w:r w:rsidRPr="00755D6C">
        <w:rPr>
          <w:rFonts w:ascii="Arial Narrow" w:hAnsi="Arial Narrow"/>
          <w:sz w:val="24"/>
          <w:szCs w:val="24"/>
        </w:rPr>
        <w:t>Los alumnos tendrán una evaluación escrita</w:t>
      </w:r>
      <w:r w:rsidR="00755D6C" w:rsidRPr="00755D6C">
        <w:rPr>
          <w:rFonts w:ascii="Arial Narrow" w:hAnsi="Arial Narrow"/>
          <w:sz w:val="24"/>
          <w:szCs w:val="24"/>
        </w:rPr>
        <w:t xml:space="preserve"> cuya nota </w:t>
      </w:r>
      <w:r w:rsidRPr="00755D6C">
        <w:rPr>
          <w:rFonts w:ascii="Arial Narrow" w:hAnsi="Arial Narrow"/>
          <w:sz w:val="24"/>
          <w:szCs w:val="24"/>
        </w:rPr>
        <w:t>se sumará a</w:t>
      </w:r>
      <w:r w:rsidR="00755D6C" w:rsidRPr="00755D6C">
        <w:rPr>
          <w:rFonts w:ascii="Arial Narrow" w:hAnsi="Arial Narrow"/>
          <w:sz w:val="24"/>
          <w:szCs w:val="24"/>
        </w:rPr>
        <w:t xml:space="preserve"> la nota de </w:t>
      </w:r>
      <w:r w:rsidRPr="00755D6C">
        <w:rPr>
          <w:rFonts w:ascii="Arial Narrow" w:hAnsi="Arial Narrow"/>
          <w:sz w:val="24"/>
          <w:szCs w:val="24"/>
        </w:rPr>
        <w:t>una evaluación práctica y se promediará a fin de obtener la nota final</w:t>
      </w:r>
      <w:r w:rsidR="008C63DC">
        <w:rPr>
          <w:rFonts w:ascii="Arial Narrow" w:hAnsi="Arial Narrow"/>
          <w:sz w:val="24"/>
          <w:szCs w:val="24"/>
        </w:rPr>
        <w:t xml:space="preserve"> con dos decimales.</w:t>
      </w:r>
    </w:p>
    <w:p w14:paraId="3BD6C2D9" w14:textId="77777777" w:rsidR="0028143A" w:rsidRDefault="0028143A" w:rsidP="005D13F9">
      <w:pPr>
        <w:pStyle w:val="Prrafodelista"/>
        <w:numPr>
          <w:ilvl w:val="0"/>
          <w:numId w:val="14"/>
        </w:numPr>
        <w:jc w:val="both"/>
        <w:rPr>
          <w:rFonts w:ascii="Arial Narrow" w:hAnsi="Arial Narrow"/>
          <w:sz w:val="24"/>
          <w:szCs w:val="24"/>
        </w:rPr>
      </w:pPr>
      <w:r>
        <w:rPr>
          <w:rFonts w:ascii="Arial Narrow" w:hAnsi="Arial Narrow"/>
          <w:sz w:val="24"/>
          <w:szCs w:val="24"/>
        </w:rPr>
        <w:t>La evaluación p</w:t>
      </w:r>
      <w:r w:rsidR="008C63DC">
        <w:rPr>
          <w:rFonts w:ascii="Arial Narrow" w:hAnsi="Arial Narrow"/>
          <w:sz w:val="24"/>
          <w:szCs w:val="24"/>
        </w:rPr>
        <w:t xml:space="preserve">ráctica, obligatoriamente, </w:t>
      </w:r>
      <w:r>
        <w:rPr>
          <w:rFonts w:ascii="Arial Narrow" w:hAnsi="Arial Narrow"/>
          <w:sz w:val="24"/>
          <w:szCs w:val="24"/>
        </w:rPr>
        <w:t>deberá considerar como mínimo: medidas de seguridad; revisión del arma; carga y descarga; Empuñamiento; técnicas de apoyo; posiciones de tiro aprendidas.</w:t>
      </w:r>
    </w:p>
    <w:p w14:paraId="38FDD826" w14:textId="77777777" w:rsidR="00755D6C" w:rsidRDefault="00755D6C" w:rsidP="005D13F9">
      <w:pPr>
        <w:pStyle w:val="Prrafodelista"/>
        <w:numPr>
          <w:ilvl w:val="0"/>
          <w:numId w:val="14"/>
        </w:numPr>
        <w:jc w:val="both"/>
        <w:rPr>
          <w:rFonts w:ascii="Arial Narrow" w:hAnsi="Arial Narrow"/>
          <w:sz w:val="24"/>
          <w:szCs w:val="24"/>
        </w:rPr>
      </w:pPr>
      <w:r>
        <w:rPr>
          <w:rFonts w:ascii="Arial Narrow" w:hAnsi="Arial Narrow"/>
          <w:sz w:val="24"/>
          <w:szCs w:val="24"/>
        </w:rPr>
        <w:t>Los contenidos que se evaluarán serán aquellos vistos y analizados en la clase.</w:t>
      </w:r>
    </w:p>
    <w:p w14:paraId="7D59F10F" w14:textId="77777777" w:rsidR="00755D6C" w:rsidRDefault="00755D6C" w:rsidP="005D13F9">
      <w:pPr>
        <w:pStyle w:val="Prrafodelista"/>
        <w:numPr>
          <w:ilvl w:val="0"/>
          <w:numId w:val="14"/>
        </w:numPr>
        <w:jc w:val="both"/>
        <w:rPr>
          <w:rFonts w:ascii="Arial Narrow" w:hAnsi="Arial Narrow"/>
          <w:sz w:val="24"/>
          <w:szCs w:val="24"/>
        </w:rPr>
      </w:pPr>
      <w:r>
        <w:rPr>
          <w:rFonts w:ascii="Arial Narrow" w:hAnsi="Arial Narrow"/>
          <w:sz w:val="24"/>
          <w:szCs w:val="24"/>
        </w:rPr>
        <w:t>La escala será de 1,0 a 7,0.</w:t>
      </w:r>
      <w:r w:rsidR="00211627">
        <w:rPr>
          <w:rFonts w:ascii="Arial Narrow" w:hAnsi="Arial Narrow"/>
          <w:sz w:val="24"/>
          <w:szCs w:val="24"/>
        </w:rPr>
        <w:t xml:space="preserve"> (considerándose dos decimales)</w:t>
      </w:r>
    </w:p>
    <w:p w14:paraId="7E81C2AF" w14:textId="77777777" w:rsidR="00755D6C" w:rsidRDefault="00755D6C" w:rsidP="005D13F9">
      <w:pPr>
        <w:pStyle w:val="Prrafodelista"/>
        <w:numPr>
          <w:ilvl w:val="0"/>
          <w:numId w:val="14"/>
        </w:numPr>
        <w:jc w:val="both"/>
        <w:rPr>
          <w:rFonts w:ascii="Arial Narrow" w:hAnsi="Arial Narrow"/>
          <w:sz w:val="24"/>
          <w:szCs w:val="24"/>
        </w:rPr>
      </w:pPr>
      <w:r>
        <w:rPr>
          <w:rFonts w:ascii="Arial Narrow" w:hAnsi="Arial Narrow"/>
          <w:sz w:val="24"/>
          <w:szCs w:val="24"/>
        </w:rPr>
        <w:t>Nota mínima de aprobación será de 4,5.</w:t>
      </w:r>
    </w:p>
    <w:p w14:paraId="5316A5B0" w14:textId="77777777" w:rsidR="00755D6C" w:rsidRDefault="00755D6C" w:rsidP="005D13F9">
      <w:pPr>
        <w:pStyle w:val="Prrafodelista"/>
        <w:numPr>
          <w:ilvl w:val="0"/>
          <w:numId w:val="14"/>
        </w:numPr>
        <w:jc w:val="both"/>
        <w:rPr>
          <w:rFonts w:ascii="Arial Narrow" w:hAnsi="Arial Narrow"/>
          <w:sz w:val="24"/>
          <w:szCs w:val="24"/>
        </w:rPr>
      </w:pPr>
      <w:r>
        <w:rPr>
          <w:rFonts w:ascii="Arial Narrow" w:hAnsi="Arial Narrow"/>
          <w:sz w:val="24"/>
          <w:szCs w:val="24"/>
        </w:rPr>
        <w:t>Los alumnos que reprueben tendrán una oportunidad para dar nuevamente ambas pruebas</w:t>
      </w:r>
      <w:r w:rsidR="005D13F9">
        <w:rPr>
          <w:rFonts w:ascii="Arial Narrow" w:hAnsi="Arial Narrow"/>
          <w:sz w:val="24"/>
          <w:szCs w:val="24"/>
        </w:rPr>
        <w:t xml:space="preserve">, cuya fecha </w:t>
      </w:r>
      <w:r>
        <w:rPr>
          <w:rFonts w:ascii="Arial Narrow" w:hAnsi="Arial Narrow"/>
          <w:sz w:val="24"/>
          <w:szCs w:val="24"/>
        </w:rPr>
        <w:t>será notificada por el capacitador dentro de las 72 horas posterior a la notificación de la reprobación.</w:t>
      </w:r>
    </w:p>
    <w:p w14:paraId="26DF435B" w14:textId="77777777" w:rsidR="008C63DC" w:rsidRDefault="008C63DC" w:rsidP="005D13F9">
      <w:pPr>
        <w:pStyle w:val="Prrafodelista"/>
        <w:numPr>
          <w:ilvl w:val="0"/>
          <w:numId w:val="14"/>
        </w:numPr>
        <w:jc w:val="both"/>
        <w:rPr>
          <w:rFonts w:ascii="Arial Narrow" w:hAnsi="Arial Narrow"/>
          <w:sz w:val="24"/>
          <w:szCs w:val="24"/>
        </w:rPr>
      </w:pPr>
      <w:r>
        <w:rPr>
          <w:rFonts w:ascii="Arial Narrow" w:hAnsi="Arial Narrow"/>
          <w:sz w:val="24"/>
          <w:szCs w:val="24"/>
        </w:rPr>
        <w:t>Quienes reprueben por segunda vez deberán realizar nuevamente el curso de tiro, con las condiciones que establezca el Directorio en términos de costos y obligaciones.</w:t>
      </w:r>
    </w:p>
    <w:p w14:paraId="5E27BB8B" w14:textId="77777777" w:rsidR="00755D6C" w:rsidRDefault="00755D6C" w:rsidP="005D13F9">
      <w:pPr>
        <w:pStyle w:val="Prrafodelista"/>
        <w:numPr>
          <w:ilvl w:val="0"/>
          <w:numId w:val="14"/>
        </w:numPr>
        <w:jc w:val="both"/>
        <w:rPr>
          <w:rFonts w:ascii="Arial Narrow" w:hAnsi="Arial Narrow"/>
          <w:sz w:val="24"/>
          <w:szCs w:val="24"/>
        </w:rPr>
      </w:pPr>
      <w:r>
        <w:rPr>
          <w:rFonts w:ascii="Arial Narrow" w:hAnsi="Arial Narrow"/>
          <w:sz w:val="24"/>
          <w:szCs w:val="24"/>
        </w:rPr>
        <w:t>Sorprender a un alumno copiando será motivo suficiente para ser calificado con nota 1,0 en el examen escrito, dejándose la observa</w:t>
      </w:r>
      <w:r w:rsidR="00D82721">
        <w:rPr>
          <w:rFonts w:ascii="Arial Narrow" w:hAnsi="Arial Narrow"/>
          <w:sz w:val="24"/>
          <w:szCs w:val="24"/>
        </w:rPr>
        <w:t>ción en el documento respectivo y en su hoja de vida como socio del Club de Tiro al Blanco Centinelas.</w:t>
      </w:r>
    </w:p>
    <w:p w14:paraId="3552BA42" w14:textId="77777777" w:rsidR="00755D6C" w:rsidRDefault="00755D6C" w:rsidP="00755D6C">
      <w:pPr>
        <w:rPr>
          <w:rFonts w:ascii="Arial Narrow" w:hAnsi="Arial Narrow"/>
          <w:sz w:val="24"/>
          <w:szCs w:val="24"/>
        </w:rPr>
      </w:pPr>
    </w:p>
    <w:p w14:paraId="41C04BFF" w14:textId="77777777" w:rsidR="00755D6C" w:rsidRPr="00755D6C" w:rsidRDefault="00755D6C" w:rsidP="00755D6C">
      <w:pPr>
        <w:rPr>
          <w:rFonts w:ascii="Arial Narrow" w:hAnsi="Arial Narrow"/>
          <w:b/>
          <w:sz w:val="24"/>
          <w:szCs w:val="24"/>
        </w:rPr>
      </w:pPr>
      <w:r w:rsidRPr="00755D6C">
        <w:rPr>
          <w:rFonts w:ascii="Arial Narrow" w:hAnsi="Arial Narrow"/>
          <w:b/>
          <w:sz w:val="24"/>
          <w:szCs w:val="24"/>
        </w:rPr>
        <w:t>ASISTENCIA</w:t>
      </w:r>
    </w:p>
    <w:p w14:paraId="09303D32" w14:textId="77777777" w:rsidR="00755D6C" w:rsidRDefault="00755D6C" w:rsidP="00755D6C">
      <w:pPr>
        <w:pStyle w:val="Prrafodelista"/>
        <w:numPr>
          <w:ilvl w:val="0"/>
          <w:numId w:val="15"/>
        </w:numPr>
        <w:rPr>
          <w:rFonts w:ascii="Arial Narrow" w:hAnsi="Arial Narrow"/>
          <w:sz w:val="24"/>
          <w:szCs w:val="24"/>
        </w:rPr>
      </w:pPr>
      <w:r>
        <w:rPr>
          <w:rFonts w:ascii="Arial Narrow" w:hAnsi="Arial Narrow"/>
          <w:sz w:val="24"/>
          <w:szCs w:val="24"/>
        </w:rPr>
        <w:t>Se exigirá al alumno asistencia de 100% de clases.</w:t>
      </w:r>
    </w:p>
    <w:p w14:paraId="1AA86C8D" w14:textId="77777777" w:rsidR="00755D6C" w:rsidRDefault="00755D6C" w:rsidP="00755D6C">
      <w:pPr>
        <w:rPr>
          <w:rFonts w:ascii="Arial Narrow" w:hAnsi="Arial Narrow"/>
          <w:sz w:val="24"/>
          <w:szCs w:val="24"/>
        </w:rPr>
      </w:pPr>
    </w:p>
    <w:p w14:paraId="4A591857" w14:textId="77777777" w:rsidR="00755D6C" w:rsidRDefault="00716C7D" w:rsidP="00755D6C">
      <w:pPr>
        <w:rPr>
          <w:rFonts w:ascii="Arial Narrow" w:hAnsi="Arial Narrow"/>
          <w:b/>
          <w:sz w:val="24"/>
          <w:szCs w:val="24"/>
        </w:rPr>
      </w:pPr>
      <w:r>
        <w:rPr>
          <w:rFonts w:ascii="Arial Narrow" w:hAnsi="Arial Narrow"/>
          <w:b/>
          <w:sz w:val="24"/>
          <w:szCs w:val="24"/>
        </w:rPr>
        <w:t>CERTIFICACION DEL CURSO</w:t>
      </w:r>
    </w:p>
    <w:p w14:paraId="5707A782" w14:textId="77777777" w:rsidR="00755D6C" w:rsidRDefault="00755D6C" w:rsidP="00755D6C">
      <w:pPr>
        <w:pStyle w:val="Prrafodelista"/>
        <w:numPr>
          <w:ilvl w:val="0"/>
          <w:numId w:val="15"/>
        </w:numPr>
        <w:jc w:val="both"/>
        <w:rPr>
          <w:rFonts w:ascii="Arial Narrow" w:hAnsi="Arial Narrow"/>
          <w:sz w:val="24"/>
          <w:szCs w:val="24"/>
        </w:rPr>
      </w:pPr>
      <w:r w:rsidRPr="00755D6C">
        <w:rPr>
          <w:rFonts w:ascii="Arial Narrow" w:hAnsi="Arial Narrow"/>
          <w:sz w:val="24"/>
          <w:szCs w:val="24"/>
        </w:rPr>
        <w:t>Una vez se efectúe la evaluación, los resultados serán derivados al Directorio del Club de Tiro al Blanco Centinelas quienes certificarán tal aprobación entregando un diploma donde conste la aprobación, la cantidad de horas y la nota con que el alumno aprobó el curso.</w:t>
      </w:r>
    </w:p>
    <w:p w14:paraId="5BB20143" w14:textId="77777777" w:rsidR="0051448E" w:rsidRDefault="0051448E" w:rsidP="0051448E">
      <w:pPr>
        <w:pStyle w:val="Prrafodelista"/>
        <w:jc w:val="both"/>
        <w:rPr>
          <w:rFonts w:ascii="Arial Narrow" w:hAnsi="Arial Narrow"/>
          <w:sz w:val="24"/>
          <w:szCs w:val="24"/>
        </w:rPr>
      </w:pPr>
    </w:p>
    <w:p w14:paraId="56E75BC7" w14:textId="6DB5E072" w:rsidR="00755D6C" w:rsidRPr="00755D6C" w:rsidRDefault="00E90C07" w:rsidP="00755D6C">
      <w:pPr>
        <w:pStyle w:val="Prrafodelista"/>
        <w:numPr>
          <w:ilvl w:val="0"/>
          <w:numId w:val="15"/>
        </w:numPr>
        <w:jc w:val="both"/>
        <w:rPr>
          <w:rFonts w:ascii="Arial Narrow" w:hAnsi="Arial Narrow"/>
          <w:b/>
          <w:sz w:val="24"/>
          <w:szCs w:val="24"/>
        </w:rPr>
      </w:pPr>
      <w:r>
        <w:rPr>
          <w:rFonts w:ascii="Arial Narrow" w:hAnsi="Arial Narrow"/>
          <w:b/>
          <w:sz w:val="24"/>
          <w:szCs w:val="24"/>
        </w:rPr>
        <w:t>Para que el curso sea válido, s</w:t>
      </w:r>
      <w:r w:rsidR="00755D6C" w:rsidRPr="00755D6C">
        <w:rPr>
          <w:rFonts w:ascii="Arial Narrow" w:hAnsi="Arial Narrow"/>
          <w:b/>
          <w:sz w:val="24"/>
          <w:szCs w:val="24"/>
        </w:rPr>
        <w:t>erá obligac</w:t>
      </w:r>
      <w:r w:rsidR="00B000A2">
        <w:rPr>
          <w:rFonts w:ascii="Arial Narrow" w:hAnsi="Arial Narrow"/>
          <w:b/>
          <w:sz w:val="24"/>
          <w:szCs w:val="24"/>
        </w:rPr>
        <w:t xml:space="preserve">ión que los </w:t>
      </w:r>
      <w:r w:rsidR="001B6798">
        <w:rPr>
          <w:rFonts w:ascii="Arial Narrow" w:hAnsi="Arial Narrow"/>
          <w:b/>
          <w:sz w:val="24"/>
          <w:szCs w:val="24"/>
        </w:rPr>
        <w:t>Instructores</w:t>
      </w:r>
      <w:r w:rsidR="00B000A2">
        <w:rPr>
          <w:rFonts w:ascii="Arial Narrow" w:hAnsi="Arial Narrow"/>
          <w:b/>
          <w:sz w:val="24"/>
          <w:szCs w:val="24"/>
        </w:rPr>
        <w:t xml:space="preserve"> que</w:t>
      </w:r>
      <w:r w:rsidR="00755D6C" w:rsidRPr="00755D6C">
        <w:rPr>
          <w:rFonts w:ascii="Arial Narrow" w:hAnsi="Arial Narrow"/>
          <w:b/>
          <w:sz w:val="24"/>
          <w:szCs w:val="24"/>
        </w:rPr>
        <w:t xml:space="preserve"> impartan el curso cuenten con la acreditación vigente </w:t>
      </w:r>
      <w:r w:rsidR="002B5B7C">
        <w:rPr>
          <w:rFonts w:ascii="Arial Narrow" w:hAnsi="Arial Narrow"/>
          <w:b/>
          <w:sz w:val="24"/>
          <w:szCs w:val="24"/>
        </w:rPr>
        <w:t>conforme a la ley vigente</w:t>
      </w:r>
      <w:r w:rsidR="00B000A2">
        <w:rPr>
          <w:rFonts w:ascii="Arial Narrow" w:hAnsi="Arial Narrow"/>
          <w:b/>
          <w:sz w:val="24"/>
          <w:szCs w:val="24"/>
        </w:rPr>
        <w:t>.</w:t>
      </w:r>
    </w:p>
    <w:p w14:paraId="04B8C57A" w14:textId="77777777" w:rsidR="00755D6C" w:rsidRPr="00755D6C" w:rsidRDefault="00755D6C" w:rsidP="00755D6C">
      <w:pPr>
        <w:ind w:left="360"/>
        <w:jc w:val="both"/>
        <w:rPr>
          <w:rFonts w:ascii="Arial Narrow" w:hAnsi="Arial Narrow"/>
          <w:sz w:val="24"/>
          <w:szCs w:val="24"/>
        </w:rPr>
      </w:pPr>
    </w:p>
    <w:p w14:paraId="3F7C872D" w14:textId="77777777" w:rsidR="00755D6C" w:rsidRDefault="00755D6C" w:rsidP="00755D6C">
      <w:pPr>
        <w:rPr>
          <w:rFonts w:ascii="Arial Narrow" w:hAnsi="Arial Narrow"/>
          <w:sz w:val="24"/>
          <w:szCs w:val="24"/>
        </w:rPr>
      </w:pPr>
    </w:p>
    <w:p w14:paraId="275AA97C" w14:textId="77777777" w:rsidR="00755D6C" w:rsidRPr="00755D6C" w:rsidRDefault="00755D6C" w:rsidP="00755D6C">
      <w:pPr>
        <w:rPr>
          <w:rFonts w:ascii="Arial Narrow" w:hAnsi="Arial Narrow"/>
          <w:sz w:val="24"/>
          <w:szCs w:val="24"/>
        </w:rPr>
      </w:pPr>
    </w:p>
    <w:p w14:paraId="5C24AF3F" w14:textId="77777777" w:rsidR="00755D6C" w:rsidRPr="00521F0F" w:rsidRDefault="00755D6C" w:rsidP="00521F0F">
      <w:pPr>
        <w:rPr>
          <w:rFonts w:ascii="Arial Narrow" w:hAnsi="Arial Narrow"/>
          <w:sz w:val="24"/>
          <w:szCs w:val="24"/>
        </w:rPr>
      </w:pPr>
    </w:p>
    <w:p w14:paraId="0663DC62" w14:textId="77777777" w:rsidR="003316C3" w:rsidRDefault="003316C3" w:rsidP="00B30130">
      <w:pPr>
        <w:ind w:left="1410" w:hanging="1410"/>
        <w:jc w:val="both"/>
        <w:rPr>
          <w:rFonts w:ascii="Arial Narrow" w:hAnsi="Arial Narrow"/>
          <w:b/>
          <w:sz w:val="24"/>
          <w:szCs w:val="24"/>
        </w:rPr>
      </w:pPr>
    </w:p>
    <w:p w14:paraId="400A3C92" w14:textId="77777777" w:rsidR="00B30130" w:rsidRPr="00B30130" w:rsidRDefault="00B30130" w:rsidP="00B30130">
      <w:pPr>
        <w:ind w:left="1410" w:hanging="1410"/>
        <w:jc w:val="both"/>
        <w:rPr>
          <w:rFonts w:ascii="Arial Narrow" w:hAnsi="Arial Narrow"/>
          <w:b/>
          <w:sz w:val="24"/>
        </w:rPr>
      </w:pPr>
    </w:p>
    <w:sectPr w:rsidR="00B30130" w:rsidRPr="00B30130" w:rsidSect="003B2DD4">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2780F" w14:textId="77777777" w:rsidR="00E82599" w:rsidRDefault="00E82599" w:rsidP="003B2DD4">
      <w:pPr>
        <w:spacing w:after="0" w:line="240" w:lineRule="auto"/>
      </w:pPr>
      <w:r>
        <w:separator/>
      </w:r>
    </w:p>
  </w:endnote>
  <w:endnote w:type="continuationSeparator" w:id="0">
    <w:p w14:paraId="06EFE29F" w14:textId="77777777" w:rsidR="00E82599" w:rsidRDefault="00E82599" w:rsidP="003B2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A960" w14:textId="77777777" w:rsidR="003B2DD4" w:rsidRDefault="003B2DD4" w:rsidP="003B2DD4">
    <w:pPr>
      <w:jc w:val="center"/>
      <w:rPr>
        <w:rFonts w:ascii="Arial Narrow" w:hAnsi="Arial Narrow"/>
        <w:sz w:val="24"/>
      </w:rPr>
    </w:pPr>
    <w:r>
      <w:rPr>
        <w:rFonts w:ascii="Arial Narrow" w:hAnsi="Arial Narrow"/>
        <w:sz w:val="24"/>
      </w:rPr>
      <w:t xml:space="preserve">Área de Capacitación Club de Tiro al Blanco Centinelas </w:t>
    </w:r>
  </w:p>
  <w:p w14:paraId="7500B950" w14:textId="486C1249" w:rsidR="003B2DD4" w:rsidRDefault="00C64149" w:rsidP="003B2DD4">
    <w:pPr>
      <w:jc w:val="center"/>
      <w:rPr>
        <w:rFonts w:ascii="Arial Narrow" w:hAnsi="Arial Narrow"/>
        <w:sz w:val="24"/>
      </w:rPr>
    </w:pPr>
    <w:r>
      <w:rPr>
        <w:rFonts w:ascii="Arial Narrow" w:hAnsi="Arial Narrow"/>
        <w:sz w:val="24"/>
      </w:rPr>
      <w:t xml:space="preserve">Curso de Tiro </w:t>
    </w:r>
    <w:r w:rsidR="005902D0">
      <w:rPr>
        <w:rFonts w:ascii="Arial Narrow" w:hAnsi="Arial Narrow"/>
        <w:sz w:val="24"/>
      </w:rPr>
      <w:t>Básico</w:t>
    </w:r>
    <w:r w:rsidR="003413D9">
      <w:rPr>
        <w:rFonts w:ascii="Arial Narrow" w:hAnsi="Arial Narrow"/>
        <w:sz w:val="24"/>
      </w:rPr>
      <w:t xml:space="preserve"> con armas cortas, </w:t>
    </w:r>
    <w:r w:rsidR="005902D0">
      <w:rPr>
        <w:rFonts w:ascii="Arial Narrow" w:hAnsi="Arial Narrow"/>
        <w:sz w:val="24"/>
      </w:rPr>
      <w:t>versión</w:t>
    </w:r>
    <w:r w:rsidR="00B05EB6">
      <w:rPr>
        <w:rFonts w:ascii="Arial Narrow" w:hAnsi="Arial Narrow"/>
        <w:sz w:val="24"/>
      </w:rPr>
      <w:t xml:space="preserve"> 20</w:t>
    </w:r>
    <w:r w:rsidR="00F15470">
      <w:rPr>
        <w:rFonts w:ascii="Arial Narrow" w:hAnsi="Arial Narrow"/>
        <w:sz w:val="24"/>
      </w:rPr>
      <w:t>26</w:t>
    </w:r>
    <w:r w:rsidR="00B05EB6">
      <w:rPr>
        <w:rFonts w:ascii="Arial Narrow" w:hAnsi="Arial Narrow"/>
        <w:sz w:val="24"/>
      </w:rPr>
      <w:t>-</w:t>
    </w:r>
    <w:r w:rsidR="003B2DD4">
      <w:rPr>
        <w:rFonts w:ascii="Arial Narrow" w:hAnsi="Arial Narrow"/>
        <w:sz w:val="24"/>
      </w:rPr>
      <w:t>20</w:t>
    </w:r>
    <w:r w:rsidR="00F15470">
      <w:rPr>
        <w:rFonts w:ascii="Arial Narrow" w:hAnsi="Arial Narrow"/>
        <w:sz w:val="24"/>
      </w:rPr>
      <w:t>28</w:t>
    </w:r>
  </w:p>
  <w:p w14:paraId="37D2326A" w14:textId="77777777" w:rsidR="003B2DD4" w:rsidRDefault="003B2DD4">
    <w:pPr>
      <w:pStyle w:val="Piedepgina"/>
    </w:pPr>
  </w:p>
  <w:p w14:paraId="15E4EC32" w14:textId="77777777" w:rsidR="003B2DD4" w:rsidRDefault="003B2D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E502A" w14:textId="77777777" w:rsidR="00E82599" w:rsidRDefault="00E82599" w:rsidP="003B2DD4">
      <w:pPr>
        <w:spacing w:after="0" w:line="240" w:lineRule="auto"/>
      </w:pPr>
      <w:r>
        <w:separator/>
      </w:r>
    </w:p>
  </w:footnote>
  <w:footnote w:type="continuationSeparator" w:id="0">
    <w:p w14:paraId="79357249" w14:textId="77777777" w:rsidR="00E82599" w:rsidRDefault="00E82599" w:rsidP="003B2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30358"/>
      <w:docPartObj>
        <w:docPartGallery w:val="Page Numbers (Margins)"/>
        <w:docPartUnique/>
      </w:docPartObj>
    </w:sdtPr>
    <w:sdtContent>
      <w:p w14:paraId="2530D838" w14:textId="77777777" w:rsidR="003B2DD4" w:rsidRDefault="00EE3DB8">
        <w:pPr>
          <w:pStyle w:val="Encabezado"/>
        </w:pPr>
        <w:r>
          <w:rPr>
            <w:rFonts w:asciiTheme="majorHAnsi" w:eastAsiaTheme="majorEastAsia" w:hAnsiTheme="majorHAnsi" w:cstheme="majorBidi"/>
            <w:noProof/>
            <w:sz w:val="28"/>
            <w:szCs w:val="28"/>
            <w:lang w:eastAsia="es-CL"/>
          </w:rPr>
          <mc:AlternateContent>
            <mc:Choice Requires="wps">
              <w:drawing>
                <wp:anchor distT="0" distB="0" distL="114300" distR="114300" simplePos="0" relativeHeight="251659264" behindDoc="0" locked="0" layoutInCell="0" allowOverlap="1" wp14:anchorId="2036B328" wp14:editId="6D83CB23">
                  <wp:simplePos x="0" y="0"/>
                  <wp:positionH relativeFrom="rightMargin">
                    <wp:align>center</wp:align>
                  </wp:positionH>
                  <mc:AlternateContent>
                    <mc:Choice Requires="wp14">
                      <wp:positionV relativeFrom="page">
                        <wp14:pctPosVOffset>25000</wp14:pctPosVOffset>
                      </wp:positionV>
                    </mc:Choice>
                    <mc:Fallback>
                      <wp:positionV relativeFrom="page">
                        <wp:posOffset>2514600</wp:posOffset>
                      </wp:positionV>
                    </mc:Fallback>
                  </mc:AlternateContent>
                  <wp:extent cx="477520" cy="477520"/>
                  <wp:effectExtent l="9525" t="9525" r="8255" b="8255"/>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51339C9" w14:textId="77777777" w:rsidR="00EE3DB8" w:rsidRDefault="00EE3DB8">
                              <w:pPr>
                                <w:rPr>
                                  <w:rStyle w:val="Nmerodepgina"/>
                                  <w:color w:val="FFFFFF" w:themeColor="background1"/>
                                  <w:szCs w:val="24"/>
                                </w:rPr>
                              </w:pPr>
                              <w:r>
                                <w:fldChar w:fldCharType="begin"/>
                              </w:r>
                              <w:r>
                                <w:instrText>PAGE    \* MERGEFORMAT</w:instrText>
                              </w:r>
                              <w:r>
                                <w:fldChar w:fldCharType="separate"/>
                              </w:r>
                              <w:r w:rsidR="003413D9" w:rsidRPr="003413D9">
                                <w:rPr>
                                  <w:rStyle w:val="Nmerodepgina"/>
                                  <w:b/>
                                  <w:bCs/>
                                  <w:noProof/>
                                  <w:color w:val="FFFFFF" w:themeColor="background1"/>
                                  <w:sz w:val="24"/>
                                  <w:szCs w:val="24"/>
                                  <w:lang w:val="es-ES"/>
                                </w:rPr>
                                <w:t>11</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1" o:spid="_x0000_s1026" style="position:absolute;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5ZGdAIAAPAEAAAOAAAAZHJzL2Uyb0RvYy54bWysVFFv2jAQfp+0/2D5nSZBAZqooSqlTJO6&#10;rVK3H2Bih1hzfJ5tCN20/76zAxS2l2kaD+F8Pn/+7r4739zuO0V2wjoJuqLZVUqJ0DVwqTcV/fJ5&#10;NbqmxHmmOVOgRUVfhKO387dvbnpTijG0oLiwBEG0K3tT0dZ7UyaJq1vRMXcFRmjcbMB2zOPSbhJu&#10;WY/onUrGaTpNerDcWKiFc+hdDpt0HvGbRtT+U9M44YmqKHLz8Wvjdx2+yfyGlRvLTCvrAw32Dyw6&#10;JjVeeoJaMs/I1so/oDpZW3DQ+KsaugSaRtYi5oDZZOlv2Ty3zIiYCxbHmVOZ3P+DrT/uniyRHLWj&#10;RLMOJXpQ0jhBslCb3rgSQ57Nkw3ZOfMI9VdHNNy3TG/EnbXQt4JxZBTjk4sDYeHwKFn3H4AjNNt6&#10;iGXaN7YLgFgAso9qvJzUEHtPanTms9lkjJrVuHWwkVHCyuNhY51/J6AjwaioUJF4xGe7R+eH6GNU&#10;5A9K8pVUKi7sZn2vLNkx7I1iuVhMhxQwzfMwpUOwhnBsQBw8SBPvCHuBcNT6R5GN83QxLkar6fVs&#10;lK/yyaiYpdejNCsWxTTNi3y5+hkIZnnZSs6FfpRaHPsuy/9O18MEDB0TO4/0mMFkPIm5X7B350mm&#10;8Rd0xSpehFnYao5+VgY1Hw62Z1INdnLJOAJg2sf/WIiofZB7aBu/X+8RMfTAGvgLdoEFVAkFxecC&#10;jRbsd0p6HL2Kum9bZgUl6r3GTgpzGo18MgsNYI/e9bmX6RohKuopGcx7P8z11li5afGGLJZDwx12&#10;XSNjO7yyQephgWMVkzg8AWFuz9cx6vWhmv8CAAD//wMAUEsDBBQABgAIAAAAIQDssEif2AAAAAMB&#10;AAAPAAAAZHJzL2Rvd25yZXYueG1sTI9BS8NAEIXvgv9hGcGbnbRSW2I2pRRUKPVg7Q+YZsckJDsb&#10;sts0/nvXerCXeQxveO+bbDXaVg3c+9qJhukkAcVSOFNLqeHw+fKwBOUDiaHWCWv4Zg+r/PYmo9S4&#10;s3zwsA+liiHiU9JQhdCliL6o2JKfuI4lel+utxTi2pdoejrHcNviLEme0FItsaGijjcVF83+ZDU0&#10;u0d/WMzRbNFP34bXxDTL7bvW93fj+hlU4DH8H8MvfkSHPDId3UmMV62G+Ei4zOgt5jNQxz/FPMNr&#10;9vwHAAD//wMAUEsBAi0AFAAGAAgAAAAhALaDOJL+AAAA4QEAABMAAAAAAAAAAAAAAAAAAAAAAFtD&#10;b250ZW50X1R5cGVzXS54bWxQSwECLQAUAAYACAAAACEAOP0h/9YAAACUAQAACwAAAAAAAAAAAAAA&#10;AAAvAQAAX3JlbHMvLnJlbHNQSwECLQAUAAYACAAAACEAWNeWRnQCAADwBAAADgAAAAAAAAAAAAAA&#10;AAAuAgAAZHJzL2Uyb0RvYy54bWxQSwECLQAUAAYACAAAACEA7LBIn9gAAAADAQAADwAAAAAAAAAA&#10;AAAAAADOBAAAZHJzL2Rvd25yZXYueG1sUEsFBgAAAAAEAAQA8wAAANMFAAAAAA==&#10;" o:allowincell="f" fillcolor="#9dbb61" stroked="f">
                  <v:textbox inset="0,,0">
                    <w:txbxContent>
                      <w:p w:rsidR="00EE3DB8" w:rsidRDefault="00EE3DB8">
                        <w:pPr>
                          <w:rPr>
                            <w:rStyle w:val="Nmerodepgina"/>
                            <w:color w:val="FFFFFF" w:themeColor="background1"/>
                            <w:szCs w:val="24"/>
                          </w:rPr>
                        </w:pPr>
                        <w:r>
                          <w:fldChar w:fldCharType="begin"/>
                        </w:r>
                        <w:r>
                          <w:instrText>PAGE    \* MERGEFORMAT</w:instrText>
                        </w:r>
                        <w:r>
                          <w:fldChar w:fldCharType="separate"/>
                        </w:r>
                        <w:r w:rsidR="003413D9" w:rsidRPr="003413D9">
                          <w:rPr>
                            <w:rStyle w:val="Nmerodepgina"/>
                            <w:b/>
                            <w:bCs/>
                            <w:noProof/>
                            <w:color w:val="FFFFFF" w:themeColor="background1"/>
                            <w:sz w:val="24"/>
                            <w:szCs w:val="24"/>
                            <w:lang w:val="es-ES"/>
                          </w:rPr>
                          <w:t>11</w:t>
                        </w:r>
                        <w:r>
                          <w:rPr>
                            <w:rStyle w:val="Nmerodepgina"/>
                            <w:b/>
                            <w:bCs/>
                            <w:color w:val="FFFFFF" w:themeColor="background1"/>
                            <w:sz w:val="24"/>
                            <w:szCs w:val="24"/>
                          </w:rPr>
                          <w:fldChar w:fldCharType="end"/>
                        </w:r>
                      </w:p>
                    </w:txbxContent>
                  </v:textbox>
                  <w10:wrap anchorx="margin" anchory="page"/>
                </v:oval>
              </w:pict>
            </mc:Fallback>
          </mc:AlternateContent>
        </w:r>
      </w:p>
    </w:sdtContent>
  </w:sdt>
  <w:p w14:paraId="5DE3ACE4" w14:textId="77777777" w:rsidR="002371A3" w:rsidRDefault="003B2DD4" w:rsidP="002371A3">
    <w:pPr>
      <w:pStyle w:val="Encabezado"/>
      <w:jc w:val="center"/>
    </w:pPr>
    <w:r>
      <w:rPr>
        <w:noProof/>
        <w:lang w:eastAsia="es-CL"/>
      </w:rPr>
      <w:drawing>
        <wp:inline distT="0" distB="0" distL="0" distR="0" wp14:anchorId="7414F419" wp14:editId="62E562FC">
          <wp:extent cx="1391478" cy="1281953"/>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413061" cy="1301837"/>
                  </a:xfrm>
                  <a:prstGeom prst="rect">
                    <a:avLst/>
                  </a:prstGeom>
                </pic:spPr>
              </pic:pic>
            </a:graphicData>
          </a:graphic>
        </wp:inline>
      </w:drawing>
    </w:r>
  </w:p>
  <w:p w14:paraId="026C8AC9" w14:textId="5BF7ED03" w:rsidR="003B2DD4" w:rsidRPr="002371A3" w:rsidRDefault="003B2DD4" w:rsidP="002371A3">
    <w:pPr>
      <w:pStyle w:val="Encabezado"/>
      <w:jc w:val="center"/>
    </w:pPr>
    <w:r w:rsidRPr="002371A3">
      <w:rPr>
        <w:rFonts w:ascii="Arial Narrow" w:hAnsi="Arial Narrow"/>
      </w:rPr>
      <w:t>Curso de Tiro con Armas Cortas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80845"/>
    <w:multiLevelType w:val="hybridMultilevel"/>
    <w:tmpl w:val="FB24577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25DD5282"/>
    <w:multiLevelType w:val="hybridMultilevel"/>
    <w:tmpl w:val="F5B232E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28A73ADC"/>
    <w:multiLevelType w:val="hybridMultilevel"/>
    <w:tmpl w:val="B2D40D1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A431591"/>
    <w:multiLevelType w:val="hybridMultilevel"/>
    <w:tmpl w:val="26BC66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CD178C5"/>
    <w:multiLevelType w:val="hybridMultilevel"/>
    <w:tmpl w:val="C6425E78"/>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35181A19"/>
    <w:multiLevelType w:val="hybridMultilevel"/>
    <w:tmpl w:val="D71E278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3D7C75E3"/>
    <w:multiLevelType w:val="hybridMultilevel"/>
    <w:tmpl w:val="C85AA6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494F2809"/>
    <w:multiLevelType w:val="hybridMultilevel"/>
    <w:tmpl w:val="3EB4E7A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4BB823DA"/>
    <w:multiLevelType w:val="hybridMultilevel"/>
    <w:tmpl w:val="3C3AEB3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4E0E319C"/>
    <w:multiLevelType w:val="hybridMultilevel"/>
    <w:tmpl w:val="BEF6689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51905462"/>
    <w:multiLevelType w:val="hybridMultilevel"/>
    <w:tmpl w:val="DA9AF78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55D4691E"/>
    <w:multiLevelType w:val="hybridMultilevel"/>
    <w:tmpl w:val="CCA6B5B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5AE66096"/>
    <w:multiLevelType w:val="hybridMultilevel"/>
    <w:tmpl w:val="5128D28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5674F2B"/>
    <w:multiLevelType w:val="hybridMultilevel"/>
    <w:tmpl w:val="8C1A542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770E209C"/>
    <w:multiLevelType w:val="hybridMultilevel"/>
    <w:tmpl w:val="BAE224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90000062">
    <w:abstractNumId w:val="2"/>
  </w:num>
  <w:num w:numId="2" w16cid:durableId="1048143188">
    <w:abstractNumId w:val="1"/>
  </w:num>
  <w:num w:numId="3" w16cid:durableId="689842887">
    <w:abstractNumId w:val="9"/>
  </w:num>
  <w:num w:numId="4" w16cid:durableId="1020399923">
    <w:abstractNumId w:val="0"/>
  </w:num>
  <w:num w:numId="5" w16cid:durableId="1247836172">
    <w:abstractNumId w:val="4"/>
  </w:num>
  <w:num w:numId="6" w16cid:durableId="1574193295">
    <w:abstractNumId w:val="11"/>
  </w:num>
  <w:num w:numId="7" w16cid:durableId="642806523">
    <w:abstractNumId w:val="13"/>
  </w:num>
  <w:num w:numId="8" w16cid:durableId="1943032388">
    <w:abstractNumId w:val="6"/>
  </w:num>
  <w:num w:numId="9" w16cid:durableId="2132508350">
    <w:abstractNumId w:val="5"/>
  </w:num>
  <w:num w:numId="10" w16cid:durableId="514224143">
    <w:abstractNumId w:val="8"/>
  </w:num>
  <w:num w:numId="11" w16cid:durableId="1329600793">
    <w:abstractNumId w:val="7"/>
  </w:num>
  <w:num w:numId="12" w16cid:durableId="1434280377">
    <w:abstractNumId w:val="12"/>
  </w:num>
  <w:num w:numId="13" w16cid:durableId="134640114">
    <w:abstractNumId w:val="3"/>
  </w:num>
  <w:num w:numId="14" w16cid:durableId="1614970671">
    <w:abstractNumId w:val="10"/>
  </w:num>
  <w:num w:numId="15" w16cid:durableId="12202155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DD4"/>
    <w:rsid w:val="00006147"/>
    <w:rsid w:val="00012766"/>
    <w:rsid w:val="000164A7"/>
    <w:rsid w:val="00017443"/>
    <w:rsid w:val="000204D6"/>
    <w:rsid w:val="0002599E"/>
    <w:rsid w:val="000346F3"/>
    <w:rsid w:val="00034A27"/>
    <w:rsid w:val="0004134C"/>
    <w:rsid w:val="00044609"/>
    <w:rsid w:val="00055DE8"/>
    <w:rsid w:val="00055E30"/>
    <w:rsid w:val="00056107"/>
    <w:rsid w:val="00057665"/>
    <w:rsid w:val="00063A45"/>
    <w:rsid w:val="00071C35"/>
    <w:rsid w:val="000726BA"/>
    <w:rsid w:val="00074A60"/>
    <w:rsid w:val="00074EAD"/>
    <w:rsid w:val="00087126"/>
    <w:rsid w:val="0008790C"/>
    <w:rsid w:val="00094BBD"/>
    <w:rsid w:val="0009540F"/>
    <w:rsid w:val="000A17CD"/>
    <w:rsid w:val="000A6045"/>
    <w:rsid w:val="000B687A"/>
    <w:rsid w:val="000C2EFC"/>
    <w:rsid w:val="000C39D4"/>
    <w:rsid w:val="000C5C9C"/>
    <w:rsid w:val="000C7E10"/>
    <w:rsid w:val="000D7EA3"/>
    <w:rsid w:val="000E54B7"/>
    <w:rsid w:val="000F7507"/>
    <w:rsid w:val="000F770E"/>
    <w:rsid w:val="001052D3"/>
    <w:rsid w:val="00106E34"/>
    <w:rsid w:val="00120AE6"/>
    <w:rsid w:val="00124B15"/>
    <w:rsid w:val="00134C23"/>
    <w:rsid w:val="00145917"/>
    <w:rsid w:val="00147918"/>
    <w:rsid w:val="00153ECB"/>
    <w:rsid w:val="00163479"/>
    <w:rsid w:val="001721A0"/>
    <w:rsid w:val="00174ECD"/>
    <w:rsid w:val="001774E8"/>
    <w:rsid w:val="0018256D"/>
    <w:rsid w:val="001828C5"/>
    <w:rsid w:val="00183794"/>
    <w:rsid w:val="001844FF"/>
    <w:rsid w:val="00187936"/>
    <w:rsid w:val="00192549"/>
    <w:rsid w:val="00193A6A"/>
    <w:rsid w:val="0019562E"/>
    <w:rsid w:val="001A0B77"/>
    <w:rsid w:val="001A0BE8"/>
    <w:rsid w:val="001A1B2A"/>
    <w:rsid w:val="001B4487"/>
    <w:rsid w:val="001B6798"/>
    <w:rsid w:val="001C1769"/>
    <w:rsid w:val="001C24C5"/>
    <w:rsid w:val="001C39DD"/>
    <w:rsid w:val="001C59E9"/>
    <w:rsid w:val="001C72B6"/>
    <w:rsid w:val="001D4B68"/>
    <w:rsid w:val="001D56C0"/>
    <w:rsid w:val="001D602A"/>
    <w:rsid w:val="001E326F"/>
    <w:rsid w:val="001E41DC"/>
    <w:rsid w:val="001F26FA"/>
    <w:rsid w:val="001F2C3E"/>
    <w:rsid w:val="001F3F7D"/>
    <w:rsid w:val="001F46A3"/>
    <w:rsid w:val="001F77E0"/>
    <w:rsid w:val="00200403"/>
    <w:rsid w:val="00211627"/>
    <w:rsid w:val="002201D1"/>
    <w:rsid w:val="00227B6A"/>
    <w:rsid w:val="00232ECC"/>
    <w:rsid w:val="002371A3"/>
    <w:rsid w:val="0025085C"/>
    <w:rsid w:val="00250F11"/>
    <w:rsid w:val="00253641"/>
    <w:rsid w:val="00256D55"/>
    <w:rsid w:val="002638DA"/>
    <w:rsid w:val="002656D9"/>
    <w:rsid w:val="00272128"/>
    <w:rsid w:val="00273C1D"/>
    <w:rsid w:val="002755A2"/>
    <w:rsid w:val="00277BCA"/>
    <w:rsid w:val="0028143A"/>
    <w:rsid w:val="00291A8B"/>
    <w:rsid w:val="00297690"/>
    <w:rsid w:val="002A04EC"/>
    <w:rsid w:val="002A1D09"/>
    <w:rsid w:val="002B4779"/>
    <w:rsid w:val="002B5B7C"/>
    <w:rsid w:val="002B5E7B"/>
    <w:rsid w:val="002B739B"/>
    <w:rsid w:val="002C0EBC"/>
    <w:rsid w:val="002C389A"/>
    <w:rsid w:val="002D29A6"/>
    <w:rsid w:val="002D32F1"/>
    <w:rsid w:val="002D51F4"/>
    <w:rsid w:val="002D5BA3"/>
    <w:rsid w:val="002F16BE"/>
    <w:rsid w:val="002F3121"/>
    <w:rsid w:val="002F420F"/>
    <w:rsid w:val="002F7742"/>
    <w:rsid w:val="00307249"/>
    <w:rsid w:val="003117D7"/>
    <w:rsid w:val="003168D8"/>
    <w:rsid w:val="003214EF"/>
    <w:rsid w:val="003232B8"/>
    <w:rsid w:val="003316C3"/>
    <w:rsid w:val="003354EA"/>
    <w:rsid w:val="003413D9"/>
    <w:rsid w:val="003448E6"/>
    <w:rsid w:val="003512C3"/>
    <w:rsid w:val="003523FA"/>
    <w:rsid w:val="0035742E"/>
    <w:rsid w:val="00364215"/>
    <w:rsid w:val="00366EF0"/>
    <w:rsid w:val="00372913"/>
    <w:rsid w:val="00383881"/>
    <w:rsid w:val="00386385"/>
    <w:rsid w:val="00397485"/>
    <w:rsid w:val="003A5574"/>
    <w:rsid w:val="003A56D1"/>
    <w:rsid w:val="003B12B0"/>
    <w:rsid w:val="003B2DD4"/>
    <w:rsid w:val="003B541D"/>
    <w:rsid w:val="003B6FCF"/>
    <w:rsid w:val="003B7AE4"/>
    <w:rsid w:val="003C4DBE"/>
    <w:rsid w:val="003D5BD1"/>
    <w:rsid w:val="003E3566"/>
    <w:rsid w:val="003F3799"/>
    <w:rsid w:val="003F38F7"/>
    <w:rsid w:val="003F54A7"/>
    <w:rsid w:val="004005D7"/>
    <w:rsid w:val="00412E03"/>
    <w:rsid w:val="0041697C"/>
    <w:rsid w:val="00441952"/>
    <w:rsid w:val="00444DFB"/>
    <w:rsid w:val="00456F63"/>
    <w:rsid w:val="00462CEA"/>
    <w:rsid w:val="00467AE8"/>
    <w:rsid w:val="00473464"/>
    <w:rsid w:val="00476FB6"/>
    <w:rsid w:val="00481D82"/>
    <w:rsid w:val="00482F6C"/>
    <w:rsid w:val="00483842"/>
    <w:rsid w:val="00486921"/>
    <w:rsid w:val="00487DF6"/>
    <w:rsid w:val="00490EDF"/>
    <w:rsid w:val="00496AAF"/>
    <w:rsid w:val="004972F9"/>
    <w:rsid w:val="004D7F95"/>
    <w:rsid w:val="004F19A9"/>
    <w:rsid w:val="004F27B8"/>
    <w:rsid w:val="004F7C6E"/>
    <w:rsid w:val="00501BDA"/>
    <w:rsid w:val="00505E19"/>
    <w:rsid w:val="0051448E"/>
    <w:rsid w:val="005208B3"/>
    <w:rsid w:val="00521F0F"/>
    <w:rsid w:val="00524EB8"/>
    <w:rsid w:val="00525D8E"/>
    <w:rsid w:val="00526057"/>
    <w:rsid w:val="00527C32"/>
    <w:rsid w:val="00532113"/>
    <w:rsid w:val="00557FD0"/>
    <w:rsid w:val="00565DC6"/>
    <w:rsid w:val="00566175"/>
    <w:rsid w:val="005757CA"/>
    <w:rsid w:val="005803F5"/>
    <w:rsid w:val="00583ED0"/>
    <w:rsid w:val="005902D0"/>
    <w:rsid w:val="00593E14"/>
    <w:rsid w:val="00593FC0"/>
    <w:rsid w:val="00596072"/>
    <w:rsid w:val="005A5655"/>
    <w:rsid w:val="005A5AEE"/>
    <w:rsid w:val="005A61EA"/>
    <w:rsid w:val="005A65F8"/>
    <w:rsid w:val="005A6751"/>
    <w:rsid w:val="005A73D6"/>
    <w:rsid w:val="005A7E79"/>
    <w:rsid w:val="005B3D44"/>
    <w:rsid w:val="005B6F45"/>
    <w:rsid w:val="005C22EB"/>
    <w:rsid w:val="005D13F9"/>
    <w:rsid w:val="005D50A1"/>
    <w:rsid w:val="005D62F0"/>
    <w:rsid w:val="005D6408"/>
    <w:rsid w:val="005D7862"/>
    <w:rsid w:val="005F6BE9"/>
    <w:rsid w:val="00601533"/>
    <w:rsid w:val="0060445E"/>
    <w:rsid w:val="006044A0"/>
    <w:rsid w:val="00612040"/>
    <w:rsid w:val="0062216F"/>
    <w:rsid w:val="00622C2F"/>
    <w:rsid w:val="00626CDB"/>
    <w:rsid w:val="0062737F"/>
    <w:rsid w:val="00627A81"/>
    <w:rsid w:val="0063040A"/>
    <w:rsid w:val="0063631F"/>
    <w:rsid w:val="00642BAA"/>
    <w:rsid w:val="00644F13"/>
    <w:rsid w:val="00647899"/>
    <w:rsid w:val="00660B68"/>
    <w:rsid w:val="00672384"/>
    <w:rsid w:val="0068044A"/>
    <w:rsid w:val="006810B2"/>
    <w:rsid w:val="00694EFB"/>
    <w:rsid w:val="006962C5"/>
    <w:rsid w:val="006972AD"/>
    <w:rsid w:val="006A54E5"/>
    <w:rsid w:val="006B0980"/>
    <w:rsid w:val="006B09D3"/>
    <w:rsid w:val="006B0FB8"/>
    <w:rsid w:val="006B7968"/>
    <w:rsid w:val="006C0425"/>
    <w:rsid w:val="006C0AAB"/>
    <w:rsid w:val="006D4445"/>
    <w:rsid w:val="006D5079"/>
    <w:rsid w:val="006D5A9D"/>
    <w:rsid w:val="006E1974"/>
    <w:rsid w:val="006E695C"/>
    <w:rsid w:val="006E7EED"/>
    <w:rsid w:val="006F0785"/>
    <w:rsid w:val="006F355F"/>
    <w:rsid w:val="006F52A9"/>
    <w:rsid w:val="006F78A3"/>
    <w:rsid w:val="00705AED"/>
    <w:rsid w:val="007161B4"/>
    <w:rsid w:val="00716C7D"/>
    <w:rsid w:val="00722D2A"/>
    <w:rsid w:val="00730018"/>
    <w:rsid w:val="00740528"/>
    <w:rsid w:val="00755D6C"/>
    <w:rsid w:val="00756DD8"/>
    <w:rsid w:val="00757C8A"/>
    <w:rsid w:val="007627DA"/>
    <w:rsid w:val="00770E1F"/>
    <w:rsid w:val="00773984"/>
    <w:rsid w:val="007754CA"/>
    <w:rsid w:val="00777105"/>
    <w:rsid w:val="0077763E"/>
    <w:rsid w:val="00777AAF"/>
    <w:rsid w:val="00782ED5"/>
    <w:rsid w:val="00790BC4"/>
    <w:rsid w:val="00791E55"/>
    <w:rsid w:val="0079337B"/>
    <w:rsid w:val="00795147"/>
    <w:rsid w:val="0079531A"/>
    <w:rsid w:val="007A0119"/>
    <w:rsid w:val="007A3112"/>
    <w:rsid w:val="007A5259"/>
    <w:rsid w:val="007A6F35"/>
    <w:rsid w:val="007B726F"/>
    <w:rsid w:val="007C2124"/>
    <w:rsid w:val="007C5B0B"/>
    <w:rsid w:val="007C7B51"/>
    <w:rsid w:val="007D44A3"/>
    <w:rsid w:val="007D54EE"/>
    <w:rsid w:val="007E2F71"/>
    <w:rsid w:val="007E65EC"/>
    <w:rsid w:val="007E6ED4"/>
    <w:rsid w:val="007E76D4"/>
    <w:rsid w:val="007F0452"/>
    <w:rsid w:val="007F0B8E"/>
    <w:rsid w:val="007F57D0"/>
    <w:rsid w:val="00802C2A"/>
    <w:rsid w:val="00805902"/>
    <w:rsid w:val="00806865"/>
    <w:rsid w:val="00812591"/>
    <w:rsid w:val="00816057"/>
    <w:rsid w:val="00820A20"/>
    <w:rsid w:val="00822737"/>
    <w:rsid w:val="008230D7"/>
    <w:rsid w:val="00824DC7"/>
    <w:rsid w:val="00827497"/>
    <w:rsid w:val="00827E22"/>
    <w:rsid w:val="008308A2"/>
    <w:rsid w:val="00850934"/>
    <w:rsid w:val="008623F0"/>
    <w:rsid w:val="00866B2D"/>
    <w:rsid w:val="008815D8"/>
    <w:rsid w:val="0088246E"/>
    <w:rsid w:val="00884B67"/>
    <w:rsid w:val="00887024"/>
    <w:rsid w:val="0089275C"/>
    <w:rsid w:val="0089278A"/>
    <w:rsid w:val="008A066B"/>
    <w:rsid w:val="008A1117"/>
    <w:rsid w:val="008B35B4"/>
    <w:rsid w:val="008B55F7"/>
    <w:rsid w:val="008B66A4"/>
    <w:rsid w:val="008C0918"/>
    <w:rsid w:val="008C0A3D"/>
    <w:rsid w:val="008C3656"/>
    <w:rsid w:val="008C42DD"/>
    <w:rsid w:val="008C4DB8"/>
    <w:rsid w:val="008C63DC"/>
    <w:rsid w:val="008C6886"/>
    <w:rsid w:val="008E4DF9"/>
    <w:rsid w:val="008F54CD"/>
    <w:rsid w:val="008F5BD9"/>
    <w:rsid w:val="008F6BEE"/>
    <w:rsid w:val="008F7D0A"/>
    <w:rsid w:val="00900A39"/>
    <w:rsid w:val="00915211"/>
    <w:rsid w:val="00920420"/>
    <w:rsid w:val="00921315"/>
    <w:rsid w:val="009215BB"/>
    <w:rsid w:val="009221CC"/>
    <w:rsid w:val="0092448B"/>
    <w:rsid w:val="009260A7"/>
    <w:rsid w:val="00936FE1"/>
    <w:rsid w:val="0094663A"/>
    <w:rsid w:val="00951278"/>
    <w:rsid w:val="00952549"/>
    <w:rsid w:val="00952682"/>
    <w:rsid w:val="009720FA"/>
    <w:rsid w:val="009737AE"/>
    <w:rsid w:val="00974D53"/>
    <w:rsid w:val="00976C1E"/>
    <w:rsid w:val="00977C20"/>
    <w:rsid w:val="00983CD5"/>
    <w:rsid w:val="009854D8"/>
    <w:rsid w:val="00990115"/>
    <w:rsid w:val="00991C4F"/>
    <w:rsid w:val="00994ABA"/>
    <w:rsid w:val="00997B3C"/>
    <w:rsid w:val="009A257F"/>
    <w:rsid w:val="009B41CA"/>
    <w:rsid w:val="009B45E4"/>
    <w:rsid w:val="009B5F7B"/>
    <w:rsid w:val="009B618F"/>
    <w:rsid w:val="009D0D0A"/>
    <w:rsid w:val="009D1AE3"/>
    <w:rsid w:val="009D3704"/>
    <w:rsid w:val="009E491B"/>
    <w:rsid w:val="009E5EA0"/>
    <w:rsid w:val="009E61F4"/>
    <w:rsid w:val="009E7ECD"/>
    <w:rsid w:val="009F4A81"/>
    <w:rsid w:val="00A00DC7"/>
    <w:rsid w:val="00A026F0"/>
    <w:rsid w:val="00A03B49"/>
    <w:rsid w:val="00A0424D"/>
    <w:rsid w:val="00A10C4C"/>
    <w:rsid w:val="00A221DC"/>
    <w:rsid w:val="00A32FD7"/>
    <w:rsid w:val="00A415DE"/>
    <w:rsid w:val="00A46517"/>
    <w:rsid w:val="00A60F4F"/>
    <w:rsid w:val="00A61508"/>
    <w:rsid w:val="00A80C32"/>
    <w:rsid w:val="00A81E33"/>
    <w:rsid w:val="00A8793A"/>
    <w:rsid w:val="00A9496B"/>
    <w:rsid w:val="00AA0A99"/>
    <w:rsid w:val="00AA602D"/>
    <w:rsid w:val="00AB2603"/>
    <w:rsid w:val="00AB289C"/>
    <w:rsid w:val="00AB610D"/>
    <w:rsid w:val="00AB6D4D"/>
    <w:rsid w:val="00AC59F3"/>
    <w:rsid w:val="00AD1309"/>
    <w:rsid w:val="00AE03BA"/>
    <w:rsid w:val="00AE68F6"/>
    <w:rsid w:val="00AF0835"/>
    <w:rsid w:val="00AF3776"/>
    <w:rsid w:val="00B000A2"/>
    <w:rsid w:val="00B01F53"/>
    <w:rsid w:val="00B05EB6"/>
    <w:rsid w:val="00B06151"/>
    <w:rsid w:val="00B24F91"/>
    <w:rsid w:val="00B27AD6"/>
    <w:rsid w:val="00B30130"/>
    <w:rsid w:val="00B30E81"/>
    <w:rsid w:val="00B33C08"/>
    <w:rsid w:val="00B37D89"/>
    <w:rsid w:val="00B42A42"/>
    <w:rsid w:val="00B47B5D"/>
    <w:rsid w:val="00B51F08"/>
    <w:rsid w:val="00B520D5"/>
    <w:rsid w:val="00B6141E"/>
    <w:rsid w:val="00B6392D"/>
    <w:rsid w:val="00B70AE6"/>
    <w:rsid w:val="00B747B5"/>
    <w:rsid w:val="00B74F83"/>
    <w:rsid w:val="00B81E30"/>
    <w:rsid w:val="00B87943"/>
    <w:rsid w:val="00B87D73"/>
    <w:rsid w:val="00B93C1A"/>
    <w:rsid w:val="00BA3CE7"/>
    <w:rsid w:val="00BA74B7"/>
    <w:rsid w:val="00BB0DD1"/>
    <w:rsid w:val="00BB15F4"/>
    <w:rsid w:val="00BC08D1"/>
    <w:rsid w:val="00BC7C38"/>
    <w:rsid w:val="00BD741E"/>
    <w:rsid w:val="00BE04D9"/>
    <w:rsid w:val="00BE61E5"/>
    <w:rsid w:val="00BF172E"/>
    <w:rsid w:val="00BF3D72"/>
    <w:rsid w:val="00BF7ED2"/>
    <w:rsid w:val="00C01DE3"/>
    <w:rsid w:val="00C02709"/>
    <w:rsid w:val="00C06E38"/>
    <w:rsid w:val="00C2128C"/>
    <w:rsid w:val="00C22D86"/>
    <w:rsid w:val="00C31196"/>
    <w:rsid w:val="00C3572F"/>
    <w:rsid w:val="00C37707"/>
    <w:rsid w:val="00C41DE4"/>
    <w:rsid w:val="00C434B3"/>
    <w:rsid w:val="00C4399B"/>
    <w:rsid w:val="00C5048B"/>
    <w:rsid w:val="00C556A7"/>
    <w:rsid w:val="00C64149"/>
    <w:rsid w:val="00C66574"/>
    <w:rsid w:val="00C71331"/>
    <w:rsid w:val="00C72C4F"/>
    <w:rsid w:val="00C808DD"/>
    <w:rsid w:val="00C81AD1"/>
    <w:rsid w:val="00C93715"/>
    <w:rsid w:val="00CA5111"/>
    <w:rsid w:val="00CA62F0"/>
    <w:rsid w:val="00CA76FE"/>
    <w:rsid w:val="00CC6251"/>
    <w:rsid w:val="00CD1443"/>
    <w:rsid w:val="00CE4AA7"/>
    <w:rsid w:val="00CF17D2"/>
    <w:rsid w:val="00CF1A6E"/>
    <w:rsid w:val="00CF2A69"/>
    <w:rsid w:val="00CF51D1"/>
    <w:rsid w:val="00CF63C2"/>
    <w:rsid w:val="00CF63EF"/>
    <w:rsid w:val="00D04368"/>
    <w:rsid w:val="00D077E2"/>
    <w:rsid w:val="00D11CAB"/>
    <w:rsid w:val="00D11D2C"/>
    <w:rsid w:val="00D14574"/>
    <w:rsid w:val="00D14D16"/>
    <w:rsid w:val="00D223AA"/>
    <w:rsid w:val="00D238B7"/>
    <w:rsid w:val="00D329C6"/>
    <w:rsid w:val="00D332D3"/>
    <w:rsid w:val="00D51D1F"/>
    <w:rsid w:val="00D52709"/>
    <w:rsid w:val="00D5758D"/>
    <w:rsid w:val="00D60638"/>
    <w:rsid w:val="00D639D2"/>
    <w:rsid w:val="00D65046"/>
    <w:rsid w:val="00D720F3"/>
    <w:rsid w:val="00D752BB"/>
    <w:rsid w:val="00D82721"/>
    <w:rsid w:val="00D8714E"/>
    <w:rsid w:val="00D87674"/>
    <w:rsid w:val="00D87FC5"/>
    <w:rsid w:val="00D927BE"/>
    <w:rsid w:val="00D97B47"/>
    <w:rsid w:val="00DA10C5"/>
    <w:rsid w:val="00DA17E9"/>
    <w:rsid w:val="00DB4F84"/>
    <w:rsid w:val="00DB5DCD"/>
    <w:rsid w:val="00DC5ADE"/>
    <w:rsid w:val="00DE2CBA"/>
    <w:rsid w:val="00DE3485"/>
    <w:rsid w:val="00E02438"/>
    <w:rsid w:val="00E04220"/>
    <w:rsid w:val="00E118EC"/>
    <w:rsid w:val="00E1534C"/>
    <w:rsid w:val="00E156E2"/>
    <w:rsid w:val="00E20C32"/>
    <w:rsid w:val="00E42E52"/>
    <w:rsid w:val="00E470EE"/>
    <w:rsid w:val="00E636CB"/>
    <w:rsid w:val="00E66243"/>
    <w:rsid w:val="00E7450E"/>
    <w:rsid w:val="00E753D3"/>
    <w:rsid w:val="00E775C4"/>
    <w:rsid w:val="00E82599"/>
    <w:rsid w:val="00E86890"/>
    <w:rsid w:val="00E90C07"/>
    <w:rsid w:val="00E91BB7"/>
    <w:rsid w:val="00E91C35"/>
    <w:rsid w:val="00EA3C93"/>
    <w:rsid w:val="00EB21D7"/>
    <w:rsid w:val="00EB37CF"/>
    <w:rsid w:val="00EB3AC2"/>
    <w:rsid w:val="00EB4EE7"/>
    <w:rsid w:val="00EB53B9"/>
    <w:rsid w:val="00EC04FA"/>
    <w:rsid w:val="00ED02D1"/>
    <w:rsid w:val="00EE3DB8"/>
    <w:rsid w:val="00EE5840"/>
    <w:rsid w:val="00EE5EAA"/>
    <w:rsid w:val="00EF2EF8"/>
    <w:rsid w:val="00EF3588"/>
    <w:rsid w:val="00F00FDC"/>
    <w:rsid w:val="00F01194"/>
    <w:rsid w:val="00F15470"/>
    <w:rsid w:val="00F170D6"/>
    <w:rsid w:val="00F25EAA"/>
    <w:rsid w:val="00F27A7E"/>
    <w:rsid w:val="00F3039F"/>
    <w:rsid w:val="00F3691A"/>
    <w:rsid w:val="00F43AC2"/>
    <w:rsid w:val="00F531E0"/>
    <w:rsid w:val="00F53DAC"/>
    <w:rsid w:val="00F611B3"/>
    <w:rsid w:val="00F712F8"/>
    <w:rsid w:val="00F852A7"/>
    <w:rsid w:val="00F96138"/>
    <w:rsid w:val="00F96441"/>
    <w:rsid w:val="00F97EE0"/>
    <w:rsid w:val="00FA42B3"/>
    <w:rsid w:val="00FA6B1E"/>
    <w:rsid w:val="00FB2842"/>
    <w:rsid w:val="00FC350D"/>
    <w:rsid w:val="00FD485C"/>
    <w:rsid w:val="00FE03BE"/>
    <w:rsid w:val="00FE0D47"/>
    <w:rsid w:val="00FF07C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84754"/>
  <w15:chartTrackingRefBased/>
  <w15:docId w15:val="{22EB1D4D-14D2-4F46-A6DC-088AD0D6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B2D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2DD4"/>
  </w:style>
  <w:style w:type="paragraph" w:styleId="Piedepgina">
    <w:name w:val="footer"/>
    <w:basedOn w:val="Normal"/>
    <w:link w:val="PiedepginaCar"/>
    <w:uiPriority w:val="99"/>
    <w:unhideWhenUsed/>
    <w:rsid w:val="003B2D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2DD4"/>
  </w:style>
  <w:style w:type="paragraph" w:styleId="Prrafodelista">
    <w:name w:val="List Paragraph"/>
    <w:basedOn w:val="Normal"/>
    <w:uiPriority w:val="34"/>
    <w:qFormat/>
    <w:rsid w:val="00756DD8"/>
    <w:pPr>
      <w:ind w:left="720"/>
      <w:contextualSpacing/>
    </w:pPr>
  </w:style>
  <w:style w:type="table" w:styleId="Tablaconcuadrcula">
    <w:name w:val="Table Grid"/>
    <w:basedOn w:val="Tablanormal"/>
    <w:uiPriority w:val="39"/>
    <w:rsid w:val="00795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unhideWhenUsed/>
    <w:rsid w:val="00EE3DB8"/>
  </w:style>
  <w:style w:type="paragraph" w:styleId="Textodeglobo">
    <w:name w:val="Balloon Text"/>
    <w:basedOn w:val="Normal"/>
    <w:link w:val="TextodegloboCar"/>
    <w:uiPriority w:val="99"/>
    <w:semiHidden/>
    <w:unhideWhenUsed/>
    <w:rsid w:val="00F00F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0F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1738</Words>
  <Characters>9404</Characters>
  <Application>Microsoft Office Word</Application>
  <DocSecurity>0</DocSecurity>
  <Lines>293</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Patricio Alex Campos Tapia</dc:creator>
  <cp:keywords/>
  <dc:description/>
  <cp:lastModifiedBy>Patricio Campos Tapia</cp:lastModifiedBy>
  <cp:revision>5</cp:revision>
  <cp:lastPrinted>2016-09-30T12:03:00Z</cp:lastPrinted>
  <dcterms:created xsi:type="dcterms:W3CDTF">2021-12-14T22:12:00Z</dcterms:created>
  <dcterms:modified xsi:type="dcterms:W3CDTF">2026-06-28T22:11:00Z</dcterms:modified>
</cp:coreProperties>
</file>